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C5" w:rsidRDefault="00080EC5" w:rsidP="00080EC5">
      <w:r>
        <w:t xml:space="preserve">                                     </w:t>
      </w:r>
      <w:r>
        <w:rPr>
          <w:noProof/>
        </w:rPr>
        <w:drawing>
          <wp:inline distT="0" distB="0" distL="0" distR="0">
            <wp:extent cx="542925" cy="571500"/>
            <wp:effectExtent l="19050" t="0" r="9525"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
                    </a:blip>
                    <a:srcRect/>
                    <a:stretch>
                      <a:fillRect/>
                    </a:stretch>
                  </pic:blipFill>
                  <pic:spPr bwMode="auto">
                    <a:xfrm>
                      <a:off x="0" y="0"/>
                      <a:ext cx="542925" cy="571500"/>
                    </a:xfrm>
                    <a:prstGeom prst="rect">
                      <a:avLst/>
                    </a:prstGeom>
                    <a:noFill/>
                    <a:ln w="9525">
                      <a:noFill/>
                      <a:miter lim="800000"/>
                      <a:headEnd/>
                      <a:tailEnd/>
                    </a:ln>
                  </pic:spPr>
                </pic:pic>
              </a:graphicData>
            </a:graphic>
          </wp:inline>
        </w:drawing>
      </w:r>
      <w:r>
        <w:tab/>
      </w:r>
    </w:p>
    <w:tbl>
      <w:tblPr>
        <w:tblW w:w="9468" w:type="dxa"/>
        <w:tblLayout w:type="fixed"/>
        <w:tblLook w:val="0000" w:firstRow="0" w:lastRow="0" w:firstColumn="0" w:lastColumn="0" w:noHBand="0" w:noVBand="0"/>
      </w:tblPr>
      <w:tblGrid>
        <w:gridCol w:w="5070"/>
        <w:gridCol w:w="4398"/>
      </w:tblGrid>
      <w:tr w:rsidR="00080EC5" w:rsidTr="00D10EDC">
        <w:trPr>
          <w:trHeight w:val="2640"/>
        </w:trPr>
        <w:tc>
          <w:tcPr>
            <w:tcW w:w="5070" w:type="dxa"/>
          </w:tcPr>
          <w:p w:rsidR="00080EC5" w:rsidRDefault="00080EC5" w:rsidP="00915BCD">
            <w:pPr>
              <w:jc w:val="center"/>
              <w:rPr>
                <w:b/>
                <w:sz w:val="28"/>
              </w:rPr>
            </w:pPr>
            <w:r>
              <w:rPr>
                <w:b/>
                <w:sz w:val="28"/>
              </w:rPr>
              <w:t>АДМИНИСТРАЦИЯ</w:t>
            </w:r>
          </w:p>
          <w:p w:rsidR="00080EC5" w:rsidRPr="00CD0FE7" w:rsidRDefault="00080EC5" w:rsidP="00915BCD">
            <w:pPr>
              <w:jc w:val="center"/>
              <w:rPr>
                <w:b/>
                <w:spacing w:val="-20"/>
                <w:sz w:val="28"/>
                <w:szCs w:val="28"/>
              </w:rPr>
            </w:pPr>
            <w:r w:rsidRPr="00CD0FE7">
              <w:rPr>
                <w:b/>
                <w:spacing w:val="-20"/>
                <w:sz w:val="28"/>
                <w:szCs w:val="28"/>
              </w:rPr>
              <w:t>МУНИЦИПАЛЬНОГО ОБРАЗОВАНИЯ</w:t>
            </w:r>
          </w:p>
          <w:p w:rsidR="00080EC5" w:rsidRDefault="00080EC5" w:rsidP="00915BCD">
            <w:pPr>
              <w:jc w:val="center"/>
              <w:rPr>
                <w:b/>
                <w:sz w:val="28"/>
              </w:rPr>
            </w:pPr>
            <w:r>
              <w:rPr>
                <w:b/>
                <w:sz w:val="28"/>
              </w:rPr>
              <w:t>БУЗУЛУКСКИЙ РАЙОН</w:t>
            </w:r>
          </w:p>
          <w:p w:rsidR="00080EC5" w:rsidRDefault="00080EC5" w:rsidP="00915BCD">
            <w:pPr>
              <w:pStyle w:val="1"/>
            </w:pPr>
            <w:r>
              <w:t>ОРЕНБУРГСКОЙ  ОБЛАСТИ</w:t>
            </w:r>
          </w:p>
          <w:p w:rsidR="00080EC5" w:rsidRDefault="00080EC5" w:rsidP="00915BCD">
            <w:pPr>
              <w:pStyle w:val="1"/>
            </w:pPr>
            <w:r>
              <w:t>ПОСТАНОВЛЕНИЕ</w:t>
            </w:r>
          </w:p>
          <w:p w:rsidR="00080EC5" w:rsidRPr="006949A1" w:rsidRDefault="002D2B3C" w:rsidP="002D2B3C">
            <w:pPr>
              <w:rPr>
                <w:b/>
                <w:sz w:val="28"/>
              </w:rPr>
            </w:pPr>
            <w:r>
              <w:rPr>
                <w:b/>
                <w:sz w:val="28"/>
              </w:rPr>
              <w:t xml:space="preserve"> </w:t>
            </w:r>
            <w:r w:rsidR="006949A1">
              <w:rPr>
                <w:b/>
                <w:sz w:val="28"/>
              </w:rPr>
              <w:t xml:space="preserve">          </w:t>
            </w:r>
            <w:r w:rsidR="0062461E">
              <w:rPr>
                <w:b/>
                <w:sz w:val="28"/>
              </w:rPr>
              <w:t>__</w:t>
            </w:r>
            <w:r w:rsidR="006949A1">
              <w:rPr>
                <w:b/>
                <w:sz w:val="28"/>
              </w:rPr>
              <w:t>17.12.2018</w:t>
            </w:r>
            <w:r w:rsidR="0062461E">
              <w:rPr>
                <w:b/>
                <w:sz w:val="28"/>
              </w:rPr>
              <w:t>_ № _</w:t>
            </w:r>
            <w:r w:rsidR="006949A1">
              <w:rPr>
                <w:b/>
                <w:sz w:val="28"/>
              </w:rPr>
              <w:t>1509-п</w:t>
            </w:r>
            <w:r w:rsidR="0062461E">
              <w:rPr>
                <w:b/>
                <w:sz w:val="28"/>
              </w:rPr>
              <w:t>_</w:t>
            </w:r>
            <w:r w:rsidR="009A1E8E">
              <w:rPr>
                <w:b/>
                <w:sz w:val="28"/>
              </w:rPr>
              <w:t xml:space="preserve">   </w:t>
            </w:r>
          </w:p>
          <w:p w:rsidR="00080EC5" w:rsidRDefault="0062461E" w:rsidP="00915BCD">
            <w:pPr>
              <w:jc w:val="center"/>
              <w:rPr>
                <w:b/>
                <w:sz w:val="28"/>
              </w:rPr>
            </w:pPr>
            <w:r>
              <w:rPr>
                <w:b/>
                <w:sz w:val="28"/>
              </w:rPr>
              <w:t xml:space="preserve"> </w:t>
            </w:r>
            <w:r w:rsidR="00080EC5">
              <w:rPr>
                <w:b/>
                <w:sz w:val="28"/>
              </w:rPr>
              <w:t>г.  Бузулук</w:t>
            </w:r>
          </w:p>
          <w:p w:rsidR="002E24AD" w:rsidRPr="00AF602A" w:rsidRDefault="002E24AD" w:rsidP="00915BCD">
            <w:pPr>
              <w:jc w:val="center"/>
              <w:rPr>
                <w:b/>
                <w:sz w:val="28"/>
              </w:rPr>
            </w:pPr>
          </w:p>
        </w:tc>
        <w:tc>
          <w:tcPr>
            <w:tcW w:w="4398" w:type="dxa"/>
          </w:tcPr>
          <w:p w:rsidR="00080EC5" w:rsidRDefault="00080EC5" w:rsidP="00915BCD"/>
        </w:tc>
      </w:tr>
      <w:tr w:rsidR="00D10EDC" w:rsidRPr="00BB33A6" w:rsidTr="00630723">
        <w:trPr>
          <w:trHeight w:val="1570"/>
        </w:trPr>
        <w:tc>
          <w:tcPr>
            <w:tcW w:w="5070" w:type="dxa"/>
          </w:tcPr>
          <w:p w:rsidR="00D10EDC" w:rsidRDefault="00D7537B" w:rsidP="00320427">
            <w:pPr>
              <w:jc w:val="both"/>
              <w:rPr>
                <w:sz w:val="28"/>
              </w:rPr>
            </w:pPr>
            <w:r>
              <w:rPr>
                <w:sz w:val="28"/>
              </w:rPr>
              <w:t xml:space="preserve"> </w:t>
            </w:r>
            <w:r w:rsidR="00860096" w:rsidRPr="00860096">
              <w:rPr>
                <w:sz w:val="28"/>
              </w:rPr>
              <w:t xml:space="preserve">Об утверждении муниципальной программы «Развитие физической культуры, спорта и туризма в  </w:t>
            </w:r>
            <w:proofErr w:type="spellStart"/>
            <w:r w:rsidR="00860096" w:rsidRPr="00860096">
              <w:rPr>
                <w:sz w:val="28"/>
              </w:rPr>
              <w:t>Бузул</w:t>
            </w:r>
            <w:r>
              <w:rPr>
                <w:sz w:val="28"/>
              </w:rPr>
              <w:t>укском</w:t>
            </w:r>
            <w:proofErr w:type="spellEnd"/>
            <w:r>
              <w:rPr>
                <w:sz w:val="28"/>
              </w:rPr>
              <w:t xml:space="preserve">  районе</w:t>
            </w:r>
            <w:r w:rsidR="00860096" w:rsidRPr="00860096">
              <w:rPr>
                <w:sz w:val="28"/>
              </w:rPr>
              <w:t>»</w:t>
            </w:r>
          </w:p>
          <w:p w:rsidR="002E24AD" w:rsidRDefault="002E24AD" w:rsidP="00320427">
            <w:pPr>
              <w:jc w:val="both"/>
              <w:rPr>
                <w:sz w:val="28"/>
              </w:rPr>
            </w:pPr>
          </w:p>
          <w:p w:rsidR="002E24AD" w:rsidRPr="005A6930" w:rsidRDefault="002E24AD" w:rsidP="00320427">
            <w:pPr>
              <w:jc w:val="both"/>
              <w:rPr>
                <w:sz w:val="28"/>
              </w:rPr>
            </w:pPr>
          </w:p>
        </w:tc>
        <w:tc>
          <w:tcPr>
            <w:tcW w:w="4398" w:type="dxa"/>
          </w:tcPr>
          <w:p w:rsidR="00D10EDC" w:rsidRPr="00D10EDC" w:rsidRDefault="00D10EDC" w:rsidP="00D10EDC"/>
        </w:tc>
      </w:tr>
    </w:tbl>
    <w:p w:rsidR="004B0AE9" w:rsidRDefault="00D7537B" w:rsidP="00D7537B">
      <w:pPr>
        <w:jc w:val="both"/>
        <w:rPr>
          <w:sz w:val="28"/>
          <w:szCs w:val="28"/>
        </w:rPr>
      </w:pPr>
      <w:r>
        <w:rPr>
          <w:sz w:val="28"/>
          <w:szCs w:val="28"/>
        </w:rPr>
        <w:t xml:space="preserve">          </w:t>
      </w:r>
      <w:r w:rsidR="000C1552">
        <w:rPr>
          <w:sz w:val="28"/>
          <w:szCs w:val="28"/>
        </w:rPr>
        <w:t>В соответствии со статьей</w:t>
      </w:r>
      <w:r w:rsidR="004B0AE9">
        <w:rPr>
          <w:sz w:val="28"/>
          <w:szCs w:val="28"/>
        </w:rPr>
        <w:t xml:space="preserve"> </w:t>
      </w:r>
      <w:r w:rsidR="004B0AE9" w:rsidRPr="00CA77EB">
        <w:rPr>
          <w:sz w:val="28"/>
          <w:szCs w:val="28"/>
        </w:rPr>
        <w:t xml:space="preserve">15 </w:t>
      </w:r>
      <w:r w:rsidR="004B0AE9">
        <w:rPr>
          <w:sz w:val="28"/>
          <w:szCs w:val="28"/>
        </w:rPr>
        <w:t xml:space="preserve"> </w:t>
      </w:r>
      <w:r w:rsidR="004B0AE9" w:rsidRPr="00CA77EB">
        <w:rPr>
          <w:sz w:val="28"/>
          <w:szCs w:val="28"/>
        </w:rPr>
        <w:t xml:space="preserve">Федерального закона от 06.10.2003 </w:t>
      </w:r>
      <w:r w:rsidR="005A6930">
        <w:rPr>
          <w:sz w:val="28"/>
          <w:szCs w:val="28"/>
        </w:rPr>
        <w:t xml:space="preserve">             </w:t>
      </w:r>
      <w:r w:rsidR="004B0AE9" w:rsidRPr="00CA77EB">
        <w:rPr>
          <w:sz w:val="28"/>
          <w:szCs w:val="28"/>
        </w:rPr>
        <w:t>№ 131-ФЗ «Об общих принципах организации местного самоуправления в Российской Федерации»</w:t>
      </w:r>
      <w:r w:rsidR="00500B4E">
        <w:rPr>
          <w:sz w:val="28"/>
          <w:szCs w:val="28"/>
        </w:rPr>
        <w:t>,  на основании статьи</w:t>
      </w:r>
      <w:r w:rsidR="005A6930">
        <w:rPr>
          <w:sz w:val="28"/>
          <w:szCs w:val="28"/>
        </w:rPr>
        <w:t xml:space="preserve"> </w:t>
      </w:r>
      <w:r w:rsidR="004B0AE9" w:rsidRPr="00CA77EB">
        <w:rPr>
          <w:sz w:val="28"/>
          <w:szCs w:val="28"/>
        </w:rPr>
        <w:t>24 Устава муниципального образования Бузулукский район:</w:t>
      </w:r>
    </w:p>
    <w:p w:rsidR="00725DB3" w:rsidRDefault="00725DB3" w:rsidP="004B0AE9">
      <w:pPr>
        <w:ind w:firstLine="567"/>
        <w:jc w:val="both"/>
        <w:rPr>
          <w:sz w:val="28"/>
          <w:szCs w:val="28"/>
        </w:rPr>
      </w:pPr>
    </w:p>
    <w:p w:rsidR="00630723" w:rsidRDefault="00630723" w:rsidP="00630723">
      <w:pPr>
        <w:ind w:firstLine="567"/>
        <w:rPr>
          <w:sz w:val="28"/>
          <w:szCs w:val="28"/>
        </w:rPr>
      </w:pPr>
      <w:r>
        <w:rPr>
          <w:sz w:val="28"/>
          <w:szCs w:val="28"/>
        </w:rPr>
        <w:t xml:space="preserve">                             </w:t>
      </w:r>
      <w:proofErr w:type="gramStart"/>
      <w:r w:rsidR="00725DB3">
        <w:rPr>
          <w:sz w:val="28"/>
          <w:szCs w:val="28"/>
        </w:rPr>
        <w:t>П</w:t>
      </w:r>
      <w:proofErr w:type="gramEnd"/>
      <w:r w:rsidR="00725DB3">
        <w:rPr>
          <w:sz w:val="28"/>
          <w:szCs w:val="28"/>
        </w:rPr>
        <w:t xml:space="preserve"> О С Т А Н О В Л Я Ю: </w:t>
      </w:r>
      <w:r>
        <w:rPr>
          <w:sz w:val="28"/>
          <w:szCs w:val="28"/>
        </w:rPr>
        <w:t xml:space="preserve">     </w:t>
      </w:r>
    </w:p>
    <w:p w:rsidR="00630723" w:rsidRDefault="00630723" w:rsidP="00630723">
      <w:pPr>
        <w:ind w:firstLine="567"/>
        <w:rPr>
          <w:sz w:val="28"/>
          <w:szCs w:val="28"/>
        </w:rPr>
      </w:pPr>
      <w:r>
        <w:rPr>
          <w:sz w:val="28"/>
          <w:szCs w:val="28"/>
        </w:rPr>
        <w:t xml:space="preserve">                                                                                       </w:t>
      </w:r>
    </w:p>
    <w:p w:rsidR="00061C20" w:rsidRDefault="00630723" w:rsidP="00630723">
      <w:pPr>
        <w:ind w:firstLine="567"/>
        <w:jc w:val="both"/>
        <w:rPr>
          <w:sz w:val="28"/>
          <w:szCs w:val="28"/>
        </w:rPr>
      </w:pPr>
      <w:r>
        <w:rPr>
          <w:sz w:val="28"/>
          <w:szCs w:val="28"/>
        </w:rPr>
        <w:t xml:space="preserve">  </w:t>
      </w:r>
      <w:r w:rsidR="00061C20">
        <w:rPr>
          <w:sz w:val="28"/>
          <w:szCs w:val="28"/>
        </w:rPr>
        <w:t xml:space="preserve">1. Утвердить </w:t>
      </w:r>
      <w:r>
        <w:rPr>
          <w:sz w:val="28"/>
          <w:szCs w:val="28"/>
        </w:rPr>
        <w:t xml:space="preserve"> </w:t>
      </w:r>
      <w:r w:rsidR="00061C20">
        <w:rPr>
          <w:sz w:val="28"/>
          <w:szCs w:val="28"/>
        </w:rPr>
        <w:t xml:space="preserve">муниципальную </w:t>
      </w:r>
      <w:r>
        <w:rPr>
          <w:sz w:val="28"/>
          <w:szCs w:val="28"/>
        </w:rPr>
        <w:t xml:space="preserve"> </w:t>
      </w:r>
      <w:r w:rsidR="00061C20">
        <w:rPr>
          <w:sz w:val="28"/>
          <w:szCs w:val="28"/>
        </w:rPr>
        <w:t xml:space="preserve">программу </w:t>
      </w:r>
      <w:r>
        <w:rPr>
          <w:sz w:val="28"/>
          <w:szCs w:val="28"/>
        </w:rPr>
        <w:t xml:space="preserve"> согласно  настоящему постановлению.</w:t>
      </w:r>
    </w:p>
    <w:p w:rsidR="00D5267C" w:rsidRDefault="00630723" w:rsidP="00630723">
      <w:pPr>
        <w:jc w:val="both"/>
        <w:rPr>
          <w:sz w:val="28"/>
          <w:szCs w:val="28"/>
        </w:rPr>
      </w:pPr>
      <w:r>
        <w:rPr>
          <w:sz w:val="28"/>
          <w:szCs w:val="28"/>
        </w:rPr>
        <w:t xml:space="preserve">          2</w:t>
      </w:r>
      <w:r w:rsidR="0083197F">
        <w:rPr>
          <w:sz w:val="28"/>
          <w:szCs w:val="28"/>
        </w:rPr>
        <w:t xml:space="preserve">. </w:t>
      </w:r>
      <w:r w:rsidR="00860096" w:rsidRPr="00860096">
        <w:rPr>
          <w:sz w:val="28"/>
          <w:szCs w:val="28"/>
        </w:rPr>
        <w:t>Признать утратившим</w:t>
      </w:r>
      <w:r w:rsidR="00D7537B">
        <w:rPr>
          <w:sz w:val="28"/>
          <w:szCs w:val="28"/>
        </w:rPr>
        <w:t xml:space="preserve"> силу постановление</w:t>
      </w:r>
      <w:r w:rsidR="00860096" w:rsidRPr="00860096">
        <w:rPr>
          <w:sz w:val="28"/>
          <w:szCs w:val="28"/>
        </w:rPr>
        <w:t xml:space="preserve"> админист</w:t>
      </w:r>
      <w:r w:rsidR="00D5267C">
        <w:rPr>
          <w:sz w:val="28"/>
          <w:szCs w:val="28"/>
        </w:rPr>
        <w:t xml:space="preserve">рации Бузулукского района </w:t>
      </w:r>
      <w:r w:rsidR="00D7537B">
        <w:rPr>
          <w:sz w:val="28"/>
          <w:szCs w:val="28"/>
        </w:rPr>
        <w:t xml:space="preserve">от </w:t>
      </w:r>
      <w:r w:rsidR="00D5267C" w:rsidRPr="00860096">
        <w:rPr>
          <w:sz w:val="28"/>
        </w:rPr>
        <w:t xml:space="preserve">10.11.2014 года  №  1524-п «Об утверждении муниципальной программы «Развитие физической культуры, спорта и туризма в  </w:t>
      </w:r>
      <w:proofErr w:type="spellStart"/>
      <w:r w:rsidR="00D5267C" w:rsidRPr="00860096">
        <w:rPr>
          <w:sz w:val="28"/>
        </w:rPr>
        <w:t>Бузулукском</w:t>
      </w:r>
      <w:proofErr w:type="spellEnd"/>
      <w:r w:rsidR="00D5267C" w:rsidRPr="00860096">
        <w:rPr>
          <w:sz w:val="28"/>
        </w:rPr>
        <w:t xml:space="preserve">  районе на 2015-2020 годы»</w:t>
      </w:r>
      <w:r w:rsidR="002E24AD">
        <w:rPr>
          <w:sz w:val="28"/>
        </w:rPr>
        <w:t xml:space="preserve"> </w:t>
      </w:r>
      <w:r w:rsidR="0097093C">
        <w:rPr>
          <w:sz w:val="28"/>
        </w:rPr>
        <w:t xml:space="preserve">(в редакции </w:t>
      </w:r>
      <w:r w:rsidRPr="00860096">
        <w:rPr>
          <w:sz w:val="28"/>
          <w:szCs w:val="28"/>
        </w:rPr>
        <w:t xml:space="preserve"> </w:t>
      </w:r>
      <w:r>
        <w:rPr>
          <w:sz w:val="28"/>
          <w:szCs w:val="28"/>
        </w:rPr>
        <w:t>от 24.05.2016 года № 355-п</w:t>
      </w:r>
      <w:r w:rsidR="0097093C">
        <w:rPr>
          <w:sz w:val="28"/>
          <w:szCs w:val="28"/>
        </w:rPr>
        <w:t>, от</w:t>
      </w:r>
      <w:r w:rsidR="0097093C" w:rsidRPr="0097093C">
        <w:rPr>
          <w:sz w:val="28"/>
          <w:szCs w:val="28"/>
        </w:rPr>
        <w:t xml:space="preserve"> </w:t>
      </w:r>
      <w:r w:rsidR="0097093C" w:rsidRPr="00860096">
        <w:rPr>
          <w:sz w:val="28"/>
          <w:szCs w:val="28"/>
        </w:rPr>
        <w:t>28.10.2016 № 789-п</w:t>
      </w:r>
      <w:r w:rsidR="0097093C">
        <w:rPr>
          <w:sz w:val="28"/>
          <w:szCs w:val="28"/>
        </w:rPr>
        <w:t>,</w:t>
      </w:r>
      <w:r w:rsidR="002E24AD">
        <w:rPr>
          <w:sz w:val="28"/>
          <w:szCs w:val="28"/>
        </w:rPr>
        <w:t xml:space="preserve"> </w:t>
      </w:r>
      <w:r w:rsidR="0097093C">
        <w:rPr>
          <w:sz w:val="28"/>
          <w:szCs w:val="28"/>
        </w:rPr>
        <w:t>от 19.09.2018 года №1217-п.)</w:t>
      </w:r>
    </w:p>
    <w:p w:rsidR="00080EC5" w:rsidRDefault="00630723" w:rsidP="00630723">
      <w:pPr>
        <w:ind w:firstLine="567"/>
        <w:jc w:val="both"/>
        <w:rPr>
          <w:sz w:val="28"/>
          <w:szCs w:val="28"/>
        </w:rPr>
      </w:pPr>
      <w:r>
        <w:rPr>
          <w:sz w:val="28"/>
          <w:szCs w:val="28"/>
        </w:rPr>
        <w:t xml:space="preserve"> </w:t>
      </w:r>
      <w:r w:rsidR="00860096">
        <w:rPr>
          <w:sz w:val="28"/>
          <w:szCs w:val="28"/>
        </w:rPr>
        <w:t>3</w:t>
      </w:r>
      <w:r w:rsidR="008F6BAD">
        <w:rPr>
          <w:sz w:val="28"/>
          <w:szCs w:val="28"/>
        </w:rPr>
        <w:t xml:space="preserve">. </w:t>
      </w:r>
      <w:r w:rsidR="00080EC5">
        <w:rPr>
          <w:sz w:val="28"/>
          <w:szCs w:val="28"/>
        </w:rPr>
        <w:t>Настоящее постановление вступ</w:t>
      </w:r>
      <w:r w:rsidR="000C1D1F">
        <w:rPr>
          <w:sz w:val="28"/>
          <w:szCs w:val="28"/>
        </w:rPr>
        <w:t>ает в силу после официального опубликования</w:t>
      </w:r>
      <w:r w:rsidR="008F6BAD">
        <w:rPr>
          <w:sz w:val="28"/>
          <w:szCs w:val="28"/>
        </w:rPr>
        <w:t xml:space="preserve"> на правовом интернет-портале </w:t>
      </w:r>
      <w:proofErr w:type="spellStart"/>
      <w:r w:rsidR="008F6BAD">
        <w:rPr>
          <w:sz w:val="28"/>
          <w:szCs w:val="28"/>
        </w:rPr>
        <w:t>Бузулукского</w:t>
      </w:r>
      <w:proofErr w:type="spellEnd"/>
      <w:r w:rsidR="008F6BAD">
        <w:rPr>
          <w:sz w:val="28"/>
          <w:szCs w:val="28"/>
        </w:rPr>
        <w:t xml:space="preserve"> района (</w:t>
      </w:r>
      <w:hyperlink r:id="rId8" w:history="1">
        <w:r w:rsidR="002062CD" w:rsidRPr="0069678A">
          <w:rPr>
            <w:rStyle w:val="ac"/>
            <w:sz w:val="28"/>
            <w:szCs w:val="28"/>
            <w:lang w:val="en-US"/>
          </w:rPr>
          <w:t>www</w:t>
        </w:r>
        <w:r w:rsidR="002062CD" w:rsidRPr="0069678A">
          <w:rPr>
            <w:rStyle w:val="ac"/>
            <w:sz w:val="28"/>
            <w:szCs w:val="28"/>
          </w:rPr>
          <w:t>.</w:t>
        </w:r>
        <w:proofErr w:type="spellStart"/>
        <w:r w:rsidR="002062CD" w:rsidRPr="0069678A">
          <w:rPr>
            <w:rStyle w:val="ac"/>
            <w:sz w:val="28"/>
            <w:szCs w:val="28"/>
            <w:lang w:val="en-US"/>
          </w:rPr>
          <w:t>pp</w:t>
        </w:r>
        <w:proofErr w:type="spellEnd"/>
        <w:r w:rsidR="002062CD" w:rsidRPr="0069678A">
          <w:rPr>
            <w:rStyle w:val="ac"/>
            <w:sz w:val="28"/>
            <w:szCs w:val="28"/>
          </w:rPr>
          <w:t>-</w:t>
        </w:r>
        <w:proofErr w:type="spellStart"/>
        <w:r w:rsidR="002062CD" w:rsidRPr="0069678A">
          <w:rPr>
            <w:rStyle w:val="ac"/>
            <w:sz w:val="28"/>
            <w:szCs w:val="28"/>
            <w:lang w:val="en-US"/>
          </w:rPr>
          <w:t>bz</w:t>
        </w:r>
        <w:proofErr w:type="spellEnd"/>
        <w:r w:rsidR="002062CD" w:rsidRPr="0069678A">
          <w:rPr>
            <w:rStyle w:val="ac"/>
            <w:sz w:val="28"/>
            <w:szCs w:val="28"/>
          </w:rPr>
          <w:t>.</w:t>
        </w:r>
        <w:proofErr w:type="spellStart"/>
        <w:r w:rsidR="002062CD" w:rsidRPr="0069678A">
          <w:rPr>
            <w:rStyle w:val="ac"/>
            <w:sz w:val="28"/>
            <w:szCs w:val="28"/>
            <w:lang w:val="en-US"/>
          </w:rPr>
          <w:t>ru</w:t>
        </w:r>
        <w:proofErr w:type="spellEnd"/>
      </w:hyperlink>
      <w:r w:rsidR="008F6BAD" w:rsidRPr="008F6BAD">
        <w:rPr>
          <w:sz w:val="28"/>
          <w:szCs w:val="28"/>
        </w:rPr>
        <w:t>)</w:t>
      </w:r>
      <w:r w:rsidR="00D7537B">
        <w:rPr>
          <w:sz w:val="28"/>
          <w:szCs w:val="28"/>
        </w:rPr>
        <w:t>, но не ранее 01.01.2019 года.</w:t>
      </w:r>
    </w:p>
    <w:p w:rsidR="00F50AEB" w:rsidRDefault="00860096" w:rsidP="00630723">
      <w:pPr>
        <w:jc w:val="both"/>
        <w:rPr>
          <w:sz w:val="28"/>
          <w:szCs w:val="28"/>
        </w:rPr>
      </w:pPr>
      <w:r>
        <w:rPr>
          <w:sz w:val="28"/>
          <w:szCs w:val="28"/>
        </w:rPr>
        <w:t xml:space="preserve">4. </w:t>
      </w:r>
      <w:proofErr w:type="gramStart"/>
      <w:r w:rsidR="0034645E" w:rsidRPr="008F6BAD">
        <w:rPr>
          <w:sz w:val="28"/>
          <w:szCs w:val="28"/>
        </w:rPr>
        <w:t xml:space="preserve">Контроль </w:t>
      </w:r>
      <w:r w:rsidR="00EE740C" w:rsidRPr="008F6BAD">
        <w:rPr>
          <w:sz w:val="28"/>
          <w:szCs w:val="28"/>
        </w:rPr>
        <w:t>за</w:t>
      </w:r>
      <w:proofErr w:type="gramEnd"/>
      <w:r w:rsidR="00EE740C" w:rsidRPr="008F6BAD">
        <w:rPr>
          <w:sz w:val="28"/>
          <w:szCs w:val="28"/>
        </w:rPr>
        <w:t xml:space="preserve"> выполнением данного  постановл</w:t>
      </w:r>
      <w:r w:rsidR="0034645E" w:rsidRPr="008F6BAD">
        <w:rPr>
          <w:sz w:val="28"/>
          <w:szCs w:val="28"/>
        </w:rPr>
        <w:t>ения возложить на заместителя главы администрации р</w:t>
      </w:r>
      <w:r w:rsidR="008F6BAD">
        <w:rPr>
          <w:sz w:val="28"/>
          <w:szCs w:val="28"/>
        </w:rPr>
        <w:t xml:space="preserve">айона по социальным вопросам </w:t>
      </w:r>
      <w:r w:rsidR="008F6BAD" w:rsidRPr="008F6BAD">
        <w:rPr>
          <w:sz w:val="28"/>
          <w:szCs w:val="28"/>
        </w:rPr>
        <w:t xml:space="preserve">                    </w:t>
      </w:r>
      <w:r w:rsidR="00500B4E">
        <w:rPr>
          <w:sz w:val="28"/>
          <w:szCs w:val="28"/>
        </w:rPr>
        <w:t xml:space="preserve">Т.С. </w:t>
      </w:r>
      <w:proofErr w:type="spellStart"/>
      <w:r w:rsidR="00500B4E">
        <w:rPr>
          <w:sz w:val="28"/>
          <w:szCs w:val="28"/>
        </w:rPr>
        <w:t>Успанову</w:t>
      </w:r>
      <w:proofErr w:type="spellEnd"/>
      <w:r w:rsidR="0034645E" w:rsidRPr="008F6BAD">
        <w:rPr>
          <w:sz w:val="28"/>
          <w:szCs w:val="28"/>
        </w:rPr>
        <w:t>.</w:t>
      </w:r>
    </w:p>
    <w:p w:rsidR="00DA0742" w:rsidRDefault="00DA0742" w:rsidP="00630723">
      <w:pPr>
        <w:ind w:firstLine="708"/>
        <w:jc w:val="both"/>
        <w:rPr>
          <w:sz w:val="28"/>
          <w:szCs w:val="28"/>
        </w:rPr>
      </w:pPr>
    </w:p>
    <w:p w:rsidR="00500B4E" w:rsidRPr="00500B4E" w:rsidRDefault="00500B4E" w:rsidP="00500B4E">
      <w:pPr>
        <w:jc w:val="both"/>
        <w:rPr>
          <w:sz w:val="28"/>
          <w:szCs w:val="28"/>
        </w:rPr>
      </w:pPr>
    </w:p>
    <w:p w:rsidR="00AD6EA6" w:rsidRDefault="008F6BAD" w:rsidP="008F6BAD">
      <w:pPr>
        <w:rPr>
          <w:sz w:val="28"/>
          <w:szCs w:val="28"/>
        </w:rPr>
      </w:pPr>
      <w:r w:rsidRPr="008F6BAD">
        <w:rPr>
          <w:rStyle w:val="10"/>
          <w:b w:val="0"/>
        </w:rPr>
        <w:t>Г</w:t>
      </w:r>
      <w:r w:rsidR="00AD6EA6" w:rsidRPr="008F6BAD">
        <w:rPr>
          <w:sz w:val="28"/>
          <w:szCs w:val="28"/>
        </w:rPr>
        <w:t xml:space="preserve">лава района                                                                       </w:t>
      </w:r>
      <w:r w:rsidR="00500B4E">
        <w:rPr>
          <w:sz w:val="28"/>
          <w:szCs w:val="28"/>
        </w:rPr>
        <w:t xml:space="preserve">          </w:t>
      </w:r>
      <w:r>
        <w:rPr>
          <w:sz w:val="28"/>
          <w:szCs w:val="28"/>
        </w:rPr>
        <w:t xml:space="preserve">    </w:t>
      </w:r>
      <w:r w:rsidR="00500B4E">
        <w:rPr>
          <w:sz w:val="28"/>
          <w:szCs w:val="28"/>
        </w:rPr>
        <w:t xml:space="preserve">Н.А. </w:t>
      </w:r>
      <w:proofErr w:type="spellStart"/>
      <w:r w:rsidR="00500B4E">
        <w:rPr>
          <w:sz w:val="28"/>
          <w:szCs w:val="28"/>
        </w:rPr>
        <w:t>Бантюков</w:t>
      </w:r>
      <w:proofErr w:type="spellEnd"/>
    </w:p>
    <w:p w:rsidR="00320427" w:rsidRDefault="00320427" w:rsidP="008F6BAD">
      <w:pPr>
        <w:rPr>
          <w:sz w:val="28"/>
          <w:szCs w:val="28"/>
        </w:rPr>
      </w:pPr>
    </w:p>
    <w:p w:rsidR="00DA0742" w:rsidRPr="008F6BAD" w:rsidRDefault="00DA0742" w:rsidP="008F6BAD">
      <w:pPr>
        <w:rPr>
          <w:sz w:val="28"/>
          <w:szCs w:val="28"/>
        </w:rPr>
      </w:pPr>
    </w:p>
    <w:p w:rsidR="004E66B0" w:rsidRDefault="004E66B0" w:rsidP="0034645E">
      <w:pPr>
        <w:widowControl w:val="0"/>
        <w:shd w:val="clear" w:color="auto" w:fill="FFFFFF"/>
        <w:tabs>
          <w:tab w:val="left" w:pos="850"/>
        </w:tabs>
        <w:autoSpaceDE w:val="0"/>
        <w:autoSpaceDN w:val="0"/>
        <w:adjustRightInd w:val="0"/>
        <w:jc w:val="both"/>
        <w:rPr>
          <w:color w:val="41414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3"/>
      </w:tblGrid>
      <w:tr w:rsidR="00080EC5" w:rsidRPr="0034645E" w:rsidTr="00915BCD">
        <w:tc>
          <w:tcPr>
            <w:tcW w:w="1548" w:type="dxa"/>
            <w:tcBorders>
              <w:top w:val="nil"/>
              <w:left w:val="nil"/>
              <w:bottom w:val="nil"/>
              <w:right w:val="nil"/>
            </w:tcBorders>
          </w:tcPr>
          <w:p w:rsidR="00080EC5" w:rsidRPr="0034645E" w:rsidRDefault="00080EC5" w:rsidP="00915BCD">
            <w:pPr>
              <w:jc w:val="both"/>
              <w:rPr>
                <w:sz w:val="28"/>
                <w:szCs w:val="28"/>
              </w:rPr>
            </w:pPr>
            <w:r w:rsidRPr="0034645E">
              <w:rPr>
                <w:sz w:val="28"/>
                <w:szCs w:val="28"/>
              </w:rPr>
              <w:t>Разослано:</w:t>
            </w:r>
          </w:p>
        </w:tc>
        <w:tc>
          <w:tcPr>
            <w:tcW w:w="8023" w:type="dxa"/>
            <w:tcBorders>
              <w:top w:val="nil"/>
              <w:left w:val="nil"/>
              <w:bottom w:val="nil"/>
              <w:right w:val="nil"/>
            </w:tcBorders>
          </w:tcPr>
          <w:p w:rsidR="00C33F1F" w:rsidRDefault="0034645E" w:rsidP="00061C20">
            <w:pPr>
              <w:widowControl w:val="0"/>
              <w:shd w:val="clear" w:color="auto" w:fill="FFFFFF"/>
              <w:tabs>
                <w:tab w:val="left" w:pos="850"/>
              </w:tabs>
              <w:autoSpaceDE w:val="0"/>
              <w:autoSpaceDN w:val="0"/>
              <w:adjustRightInd w:val="0"/>
              <w:jc w:val="both"/>
              <w:rPr>
                <w:sz w:val="28"/>
                <w:szCs w:val="28"/>
              </w:rPr>
            </w:pPr>
            <w:r>
              <w:rPr>
                <w:sz w:val="28"/>
                <w:szCs w:val="28"/>
              </w:rPr>
              <w:t xml:space="preserve">в дело, </w:t>
            </w:r>
            <w:proofErr w:type="spellStart"/>
            <w:r w:rsidR="00500B4E">
              <w:rPr>
                <w:sz w:val="28"/>
                <w:szCs w:val="28"/>
              </w:rPr>
              <w:t>Успановой</w:t>
            </w:r>
            <w:proofErr w:type="spellEnd"/>
            <w:r w:rsidR="00500B4E">
              <w:rPr>
                <w:sz w:val="28"/>
                <w:szCs w:val="28"/>
              </w:rPr>
              <w:t xml:space="preserve"> Т.С.</w:t>
            </w:r>
            <w:r w:rsidR="00D569CF" w:rsidRPr="0034645E">
              <w:rPr>
                <w:sz w:val="28"/>
                <w:szCs w:val="28"/>
              </w:rPr>
              <w:t>,</w:t>
            </w:r>
            <w:r w:rsidR="00F06F5A" w:rsidRPr="00F06F5A">
              <w:rPr>
                <w:sz w:val="28"/>
                <w:szCs w:val="28"/>
              </w:rPr>
              <w:t xml:space="preserve"> МКУ </w:t>
            </w:r>
            <w:r w:rsidR="002E24AD">
              <w:rPr>
                <w:sz w:val="28"/>
                <w:szCs w:val="28"/>
              </w:rPr>
              <w:t>Ц</w:t>
            </w:r>
            <w:r w:rsidR="00061C20">
              <w:rPr>
                <w:sz w:val="28"/>
                <w:szCs w:val="28"/>
              </w:rPr>
              <w:t>БУ</w:t>
            </w:r>
            <w:r w:rsidR="00F06F5A">
              <w:rPr>
                <w:sz w:val="28"/>
                <w:szCs w:val="28"/>
              </w:rPr>
              <w:t>,</w:t>
            </w:r>
            <w:r w:rsidR="00080EC5" w:rsidRPr="0034645E">
              <w:rPr>
                <w:sz w:val="28"/>
                <w:szCs w:val="28"/>
              </w:rPr>
              <w:t xml:space="preserve"> </w:t>
            </w:r>
            <w:r w:rsidR="00A70785" w:rsidRPr="0034645E">
              <w:rPr>
                <w:sz w:val="28"/>
                <w:szCs w:val="28"/>
              </w:rPr>
              <w:t xml:space="preserve">финансовому отделу, </w:t>
            </w:r>
            <w:r w:rsidR="00080EC5" w:rsidRPr="0034645E">
              <w:rPr>
                <w:sz w:val="28"/>
                <w:szCs w:val="28"/>
              </w:rPr>
              <w:t>отдел</w:t>
            </w:r>
            <w:r w:rsidR="00EE740C">
              <w:rPr>
                <w:sz w:val="28"/>
                <w:szCs w:val="28"/>
              </w:rPr>
              <w:t>у</w:t>
            </w:r>
            <w:r w:rsidR="00080EC5" w:rsidRPr="0034645E">
              <w:rPr>
                <w:sz w:val="28"/>
                <w:szCs w:val="28"/>
              </w:rPr>
              <w:t xml:space="preserve"> по  делам  молодежи, спорту и туризму</w:t>
            </w:r>
            <w:r w:rsidR="000C1D1F">
              <w:rPr>
                <w:sz w:val="28"/>
                <w:szCs w:val="28"/>
              </w:rPr>
              <w:t xml:space="preserve">, </w:t>
            </w:r>
            <w:r w:rsidR="00BD291F">
              <w:rPr>
                <w:sz w:val="28"/>
                <w:szCs w:val="28"/>
              </w:rPr>
              <w:t xml:space="preserve">счетной палате, </w:t>
            </w:r>
            <w:r w:rsidR="002E24AD">
              <w:rPr>
                <w:sz w:val="28"/>
                <w:szCs w:val="28"/>
              </w:rPr>
              <w:t>отделу экономики</w:t>
            </w:r>
            <w:r w:rsidR="000C1D1F">
              <w:rPr>
                <w:sz w:val="28"/>
                <w:szCs w:val="28"/>
              </w:rPr>
              <w:t xml:space="preserve">, </w:t>
            </w:r>
            <w:proofErr w:type="spellStart"/>
            <w:r w:rsidR="008F6BAD">
              <w:rPr>
                <w:sz w:val="28"/>
                <w:szCs w:val="28"/>
              </w:rPr>
              <w:t>Бузулукской</w:t>
            </w:r>
            <w:proofErr w:type="spellEnd"/>
            <w:r w:rsidR="008F6BAD">
              <w:rPr>
                <w:sz w:val="28"/>
                <w:szCs w:val="28"/>
              </w:rPr>
              <w:t xml:space="preserve"> </w:t>
            </w:r>
            <w:proofErr w:type="spellStart"/>
            <w:r w:rsidR="008F6BAD">
              <w:rPr>
                <w:sz w:val="28"/>
                <w:szCs w:val="28"/>
              </w:rPr>
              <w:t>межрайпрокуратуре</w:t>
            </w:r>
            <w:proofErr w:type="spellEnd"/>
            <w:r w:rsidR="008F6BAD">
              <w:rPr>
                <w:sz w:val="28"/>
                <w:szCs w:val="28"/>
              </w:rPr>
              <w:t>.</w:t>
            </w:r>
          </w:p>
          <w:p w:rsidR="00F06F5A" w:rsidRDefault="00F06F5A" w:rsidP="008F6BAD">
            <w:pPr>
              <w:widowControl w:val="0"/>
              <w:shd w:val="clear" w:color="auto" w:fill="FFFFFF"/>
              <w:tabs>
                <w:tab w:val="left" w:pos="850"/>
              </w:tabs>
              <w:autoSpaceDE w:val="0"/>
              <w:autoSpaceDN w:val="0"/>
              <w:adjustRightInd w:val="0"/>
              <w:jc w:val="both"/>
              <w:rPr>
                <w:color w:val="414141"/>
                <w:sz w:val="28"/>
                <w:szCs w:val="28"/>
              </w:rPr>
            </w:pPr>
          </w:p>
          <w:p w:rsidR="00D7537B" w:rsidRPr="0034645E" w:rsidRDefault="00D7537B" w:rsidP="008F6BAD">
            <w:pPr>
              <w:widowControl w:val="0"/>
              <w:shd w:val="clear" w:color="auto" w:fill="FFFFFF"/>
              <w:tabs>
                <w:tab w:val="left" w:pos="850"/>
              </w:tabs>
              <w:autoSpaceDE w:val="0"/>
              <w:autoSpaceDN w:val="0"/>
              <w:adjustRightInd w:val="0"/>
              <w:jc w:val="both"/>
              <w:rPr>
                <w:color w:val="414141"/>
                <w:sz w:val="28"/>
                <w:szCs w:val="28"/>
              </w:rPr>
            </w:pPr>
          </w:p>
        </w:tc>
      </w:tr>
    </w:tbl>
    <w:p w:rsidR="008F6869" w:rsidRPr="008F6869" w:rsidRDefault="00DA0742" w:rsidP="00DA0742">
      <w:pPr>
        <w:rPr>
          <w:sz w:val="24"/>
          <w:szCs w:val="24"/>
          <w:lang w:eastAsia="en-US"/>
        </w:rPr>
      </w:pPr>
      <w:r>
        <w:rPr>
          <w:sz w:val="24"/>
          <w:szCs w:val="24"/>
          <w:lang w:eastAsia="en-US"/>
        </w:rPr>
        <w:lastRenderedPageBreak/>
        <w:t xml:space="preserve">                                                                                                                                    </w:t>
      </w:r>
      <w:r w:rsidR="008F6869" w:rsidRPr="008F6869">
        <w:rPr>
          <w:sz w:val="24"/>
          <w:szCs w:val="24"/>
          <w:lang w:eastAsia="en-US"/>
        </w:rPr>
        <w:t>Приложение</w:t>
      </w:r>
    </w:p>
    <w:p w:rsidR="008F6869" w:rsidRPr="008F6869" w:rsidRDefault="008F6869" w:rsidP="008F6869">
      <w:pPr>
        <w:jc w:val="right"/>
        <w:rPr>
          <w:sz w:val="24"/>
          <w:szCs w:val="24"/>
          <w:lang w:eastAsia="en-US"/>
        </w:rPr>
      </w:pPr>
      <w:r w:rsidRPr="008F6869">
        <w:rPr>
          <w:sz w:val="24"/>
          <w:szCs w:val="24"/>
          <w:lang w:eastAsia="en-US"/>
        </w:rPr>
        <w:t xml:space="preserve">                                                                     к постановлению администрации      </w:t>
      </w:r>
    </w:p>
    <w:p w:rsidR="008F6869" w:rsidRPr="008F6869" w:rsidRDefault="008F6869" w:rsidP="008F6869">
      <w:pPr>
        <w:jc w:val="right"/>
        <w:rPr>
          <w:sz w:val="24"/>
          <w:szCs w:val="24"/>
          <w:lang w:eastAsia="en-US"/>
        </w:rPr>
      </w:pPr>
      <w:r w:rsidRPr="008F6869">
        <w:rPr>
          <w:sz w:val="24"/>
          <w:szCs w:val="24"/>
          <w:lang w:eastAsia="en-US"/>
        </w:rPr>
        <w:t xml:space="preserve">                                                                             Бузулукского района</w:t>
      </w:r>
    </w:p>
    <w:p w:rsidR="008F6869" w:rsidRDefault="008F6869" w:rsidP="008F6869">
      <w:pPr>
        <w:jc w:val="right"/>
        <w:rPr>
          <w:sz w:val="24"/>
          <w:szCs w:val="24"/>
          <w:u w:val="single"/>
          <w:lang w:eastAsia="en-US"/>
        </w:rPr>
      </w:pPr>
      <w:r w:rsidRPr="008F6869">
        <w:rPr>
          <w:sz w:val="24"/>
          <w:szCs w:val="24"/>
          <w:lang w:eastAsia="en-US"/>
        </w:rPr>
        <w:t xml:space="preserve">                                                                             </w:t>
      </w:r>
      <w:r w:rsidR="00B0441E">
        <w:rPr>
          <w:sz w:val="24"/>
          <w:szCs w:val="24"/>
          <w:lang w:eastAsia="en-US"/>
        </w:rPr>
        <w:t xml:space="preserve">от </w:t>
      </w:r>
      <w:r w:rsidR="00412EBE">
        <w:rPr>
          <w:sz w:val="24"/>
          <w:szCs w:val="24"/>
          <w:u w:val="single"/>
          <w:lang w:eastAsia="en-US"/>
        </w:rPr>
        <w:t>__</w:t>
      </w:r>
      <w:r w:rsidR="006949A1">
        <w:rPr>
          <w:sz w:val="24"/>
          <w:szCs w:val="24"/>
          <w:u w:val="single"/>
          <w:lang w:eastAsia="en-US"/>
        </w:rPr>
        <w:t>17.12.2018</w:t>
      </w:r>
      <w:bookmarkStart w:id="0" w:name="_GoBack"/>
      <w:bookmarkEnd w:id="0"/>
      <w:r w:rsidR="00412EBE">
        <w:rPr>
          <w:sz w:val="24"/>
          <w:szCs w:val="24"/>
          <w:u w:val="single"/>
          <w:lang w:eastAsia="en-US"/>
        </w:rPr>
        <w:t>__</w:t>
      </w:r>
      <w:r w:rsidRPr="00B0441E">
        <w:rPr>
          <w:sz w:val="24"/>
          <w:szCs w:val="24"/>
          <w:u w:val="single"/>
          <w:lang w:eastAsia="en-US"/>
        </w:rPr>
        <w:t>№</w:t>
      </w:r>
      <w:r w:rsidR="00412EBE">
        <w:rPr>
          <w:sz w:val="24"/>
          <w:szCs w:val="24"/>
          <w:u w:val="single"/>
          <w:lang w:eastAsia="en-US"/>
        </w:rPr>
        <w:t>_</w:t>
      </w:r>
      <w:r w:rsidR="006949A1">
        <w:rPr>
          <w:sz w:val="24"/>
          <w:szCs w:val="24"/>
          <w:u w:val="single"/>
          <w:lang w:eastAsia="en-US"/>
        </w:rPr>
        <w:t>1509-п</w:t>
      </w:r>
      <w:r w:rsidR="00412EBE">
        <w:rPr>
          <w:sz w:val="24"/>
          <w:szCs w:val="24"/>
          <w:u w:val="single"/>
          <w:lang w:eastAsia="en-US"/>
        </w:rPr>
        <w:t>___</w:t>
      </w:r>
    </w:p>
    <w:p w:rsidR="00D7537B" w:rsidRPr="008F6869" w:rsidRDefault="00D7537B" w:rsidP="008F6869">
      <w:pPr>
        <w:jc w:val="right"/>
        <w:rPr>
          <w:sz w:val="24"/>
          <w:szCs w:val="24"/>
          <w:lang w:eastAsia="en-US"/>
        </w:rPr>
      </w:pPr>
    </w:p>
    <w:p w:rsidR="00A95423" w:rsidRPr="00A95423" w:rsidRDefault="00A95423" w:rsidP="00A95423">
      <w:pPr>
        <w:widowControl w:val="0"/>
        <w:autoSpaceDE w:val="0"/>
        <w:autoSpaceDN w:val="0"/>
        <w:adjustRightInd w:val="0"/>
        <w:ind w:firstLine="720"/>
        <w:jc w:val="center"/>
        <w:rPr>
          <w:b/>
          <w:bCs/>
          <w:color w:val="26282F"/>
          <w:sz w:val="28"/>
          <w:szCs w:val="28"/>
        </w:rPr>
      </w:pPr>
      <w:r w:rsidRPr="00A95423">
        <w:rPr>
          <w:b/>
          <w:bCs/>
          <w:color w:val="26282F"/>
          <w:sz w:val="28"/>
          <w:szCs w:val="28"/>
        </w:rPr>
        <w:t>Паспорт</w:t>
      </w:r>
    </w:p>
    <w:p w:rsidR="00A95423" w:rsidRPr="00A95423" w:rsidRDefault="00A95423" w:rsidP="00A95423">
      <w:pPr>
        <w:widowControl w:val="0"/>
        <w:autoSpaceDE w:val="0"/>
        <w:autoSpaceDN w:val="0"/>
        <w:adjustRightInd w:val="0"/>
        <w:ind w:firstLine="720"/>
        <w:jc w:val="center"/>
        <w:rPr>
          <w:b/>
          <w:bCs/>
          <w:color w:val="26282F"/>
          <w:sz w:val="28"/>
          <w:szCs w:val="28"/>
        </w:rPr>
      </w:pPr>
      <w:r w:rsidRPr="00A95423">
        <w:rPr>
          <w:b/>
          <w:bCs/>
          <w:color w:val="26282F"/>
          <w:sz w:val="28"/>
          <w:szCs w:val="28"/>
        </w:rPr>
        <w:t>муниципальной программы</w:t>
      </w:r>
    </w:p>
    <w:p w:rsidR="00880552" w:rsidRDefault="00A95423" w:rsidP="0086219E">
      <w:pPr>
        <w:widowControl w:val="0"/>
        <w:autoSpaceDE w:val="0"/>
        <w:autoSpaceDN w:val="0"/>
        <w:adjustRightInd w:val="0"/>
        <w:ind w:firstLine="720"/>
        <w:jc w:val="center"/>
        <w:rPr>
          <w:b/>
          <w:bCs/>
          <w:color w:val="26282F"/>
          <w:sz w:val="28"/>
          <w:szCs w:val="28"/>
        </w:rPr>
      </w:pPr>
      <w:r w:rsidRPr="00A95423">
        <w:rPr>
          <w:b/>
          <w:bCs/>
          <w:color w:val="26282F"/>
          <w:sz w:val="28"/>
          <w:szCs w:val="28"/>
        </w:rPr>
        <w:t>«</w:t>
      </w:r>
      <w:r w:rsidR="0086219E" w:rsidRPr="0086219E">
        <w:rPr>
          <w:b/>
          <w:bCs/>
          <w:color w:val="26282F"/>
          <w:sz w:val="28"/>
          <w:szCs w:val="28"/>
        </w:rPr>
        <w:t>Развитие физической культуры, спорта и туризм</w:t>
      </w:r>
      <w:r w:rsidR="00D5267C">
        <w:rPr>
          <w:b/>
          <w:bCs/>
          <w:color w:val="26282F"/>
          <w:sz w:val="28"/>
          <w:szCs w:val="28"/>
        </w:rPr>
        <w:t>а</w:t>
      </w:r>
    </w:p>
    <w:p w:rsidR="00A95423" w:rsidRPr="00A95423" w:rsidRDefault="00D5267C" w:rsidP="0086219E">
      <w:pPr>
        <w:widowControl w:val="0"/>
        <w:autoSpaceDE w:val="0"/>
        <w:autoSpaceDN w:val="0"/>
        <w:adjustRightInd w:val="0"/>
        <w:ind w:firstLine="720"/>
        <w:jc w:val="center"/>
        <w:rPr>
          <w:b/>
          <w:bCs/>
          <w:color w:val="26282F"/>
          <w:sz w:val="28"/>
          <w:szCs w:val="28"/>
        </w:rPr>
      </w:pPr>
      <w:r>
        <w:rPr>
          <w:b/>
          <w:bCs/>
          <w:color w:val="26282F"/>
          <w:sz w:val="28"/>
          <w:szCs w:val="28"/>
        </w:rPr>
        <w:t xml:space="preserve"> в  </w:t>
      </w:r>
      <w:proofErr w:type="spellStart"/>
      <w:r w:rsidR="00880552">
        <w:rPr>
          <w:b/>
          <w:bCs/>
          <w:color w:val="26282F"/>
          <w:sz w:val="28"/>
          <w:szCs w:val="28"/>
        </w:rPr>
        <w:t>Бузулукском</w:t>
      </w:r>
      <w:proofErr w:type="spellEnd"/>
      <w:r w:rsidR="00880552">
        <w:rPr>
          <w:b/>
          <w:bCs/>
          <w:color w:val="26282F"/>
          <w:sz w:val="28"/>
          <w:szCs w:val="28"/>
        </w:rPr>
        <w:t xml:space="preserve">  районе </w:t>
      </w:r>
      <w:r w:rsidR="0086219E" w:rsidRPr="0086219E">
        <w:rPr>
          <w:b/>
          <w:bCs/>
          <w:color w:val="26282F"/>
          <w:sz w:val="28"/>
          <w:szCs w:val="28"/>
        </w:rPr>
        <w:t xml:space="preserve"> </w:t>
      </w:r>
      <w:r w:rsidR="00A95423" w:rsidRPr="00A95423">
        <w:rPr>
          <w:b/>
          <w:bCs/>
          <w:color w:val="26282F"/>
          <w:sz w:val="28"/>
          <w:szCs w:val="28"/>
        </w:rPr>
        <w:t>(далее -  Программа)</w:t>
      </w:r>
    </w:p>
    <w:p w:rsidR="00A95423" w:rsidRPr="00A95423" w:rsidRDefault="00A95423" w:rsidP="00A95423">
      <w:pPr>
        <w:widowControl w:val="0"/>
        <w:autoSpaceDE w:val="0"/>
        <w:autoSpaceDN w:val="0"/>
        <w:adjustRightInd w:val="0"/>
        <w:ind w:firstLine="720"/>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6"/>
        <w:gridCol w:w="6535"/>
      </w:tblGrid>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Ответственный исполнитель Программы</w:t>
            </w:r>
          </w:p>
        </w:tc>
        <w:tc>
          <w:tcPr>
            <w:tcW w:w="6535" w:type="dxa"/>
            <w:tcBorders>
              <w:top w:val="single" w:sz="4" w:space="0" w:color="auto"/>
              <w:left w:val="single" w:sz="4" w:space="0" w:color="auto"/>
              <w:bottom w:val="single" w:sz="4" w:space="0" w:color="auto"/>
            </w:tcBorders>
          </w:tcPr>
          <w:p w:rsidR="00A95423" w:rsidRDefault="00A95423" w:rsidP="00A95423">
            <w:pPr>
              <w:widowControl w:val="0"/>
              <w:autoSpaceDE w:val="0"/>
              <w:autoSpaceDN w:val="0"/>
              <w:adjustRightInd w:val="0"/>
              <w:rPr>
                <w:sz w:val="28"/>
                <w:szCs w:val="28"/>
              </w:rPr>
            </w:pPr>
            <w:proofErr w:type="gramStart"/>
            <w:r w:rsidRPr="00A95423">
              <w:rPr>
                <w:sz w:val="28"/>
                <w:szCs w:val="28"/>
              </w:rPr>
              <w:t>Администрация Бузулукского района (отдел экономики администрации Бузулукского района</w:t>
            </w:r>
            <w:r w:rsidR="0086219E">
              <w:rPr>
                <w:sz w:val="28"/>
                <w:szCs w:val="28"/>
              </w:rPr>
              <w:t xml:space="preserve"> (далее ОЭ)</w:t>
            </w:r>
            <w:r>
              <w:rPr>
                <w:sz w:val="28"/>
                <w:szCs w:val="28"/>
              </w:rPr>
              <w:t xml:space="preserve">, </w:t>
            </w:r>
            <w:proofErr w:type="gramEnd"/>
          </w:p>
          <w:p w:rsidR="0086219E" w:rsidRPr="0086219E" w:rsidRDefault="00A95423" w:rsidP="0086219E">
            <w:pPr>
              <w:widowControl w:val="0"/>
              <w:autoSpaceDE w:val="0"/>
              <w:autoSpaceDN w:val="0"/>
              <w:adjustRightInd w:val="0"/>
              <w:rPr>
                <w:sz w:val="28"/>
                <w:szCs w:val="28"/>
              </w:rPr>
            </w:pPr>
            <w:r>
              <w:rPr>
                <w:sz w:val="28"/>
                <w:szCs w:val="28"/>
              </w:rPr>
              <w:t>о</w:t>
            </w:r>
            <w:r w:rsidRPr="00A95423">
              <w:rPr>
                <w:sz w:val="28"/>
                <w:szCs w:val="28"/>
              </w:rPr>
              <w:t>тдел по делам молодежи, спорту и туризму</w:t>
            </w:r>
            <w:r w:rsidR="0086219E" w:rsidRPr="0086219E">
              <w:rPr>
                <w:sz w:val="28"/>
                <w:szCs w:val="28"/>
              </w:rPr>
              <w:t xml:space="preserve"> (далее - </w:t>
            </w:r>
            <w:proofErr w:type="spellStart"/>
            <w:r w:rsidR="0086219E" w:rsidRPr="0086219E">
              <w:rPr>
                <w:sz w:val="28"/>
                <w:szCs w:val="28"/>
              </w:rPr>
              <w:t>ОДМСиТ</w:t>
            </w:r>
            <w:proofErr w:type="spellEnd"/>
            <w:r w:rsidR="0086219E" w:rsidRPr="0086219E">
              <w:rPr>
                <w:sz w:val="28"/>
                <w:szCs w:val="28"/>
              </w:rPr>
              <w:t>);</w:t>
            </w:r>
          </w:p>
          <w:p w:rsidR="0086219E" w:rsidRPr="0086219E" w:rsidRDefault="0086219E" w:rsidP="0086219E">
            <w:pPr>
              <w:widowControl w:val="0"/>
              <w:autoSpaceDE w:val="0"/>
              <w:autoSpaceDN w:val="0"/>
              <w:adjustRightInd w:val="0"/>
              <w:rPr>
                <w:sz w:val="28"/>
                <w:szCs w:val="28"/>
              </w:rPr>
            </w:pPr>
            <w:r w:rsidRPr="0086219E">
              <w:rPr>
                <w:sz w:val="28"/>
                <w:szCs w:val="28"/>
              </w:rPr>
              <w:t>Отдел образования администрации Бузулукского района (далее</w:t>
            </w:r>
            <w:r>
              <w:rPr>
                <w:sz w:val="28"/>
                <w:szCs w:val="28"/>
              </w:rPr>
              <w:t xml:space="preserve"> </w:t>
            </w:r>
            <w:r w:rsidRPr="0086219E">
              <w:rPr>
                <w:sz w:val="28"/>
                <w:szCs w:val="28"/>
              </w:rPr>
              <w:t>- ОО)</w:t>
            </w:r>
          </w:p>
          <w:p w:rsidR="0086219E" w:rsidRPr="0086219E" w:rsidRDefault="0086219E" w:rsidP="0086219E">
            <w:pPr>
              <w:widowControl w:val="0"/>
              <w:autoSpaceDE w:val="0"/>
              <w:autoSpaceDN w:val="0"/>
              <w:adjustRightInd w:val="0"/>
              <w:rPr>
                <w:sz w:val="28"/>
                <w:szCs w:val="28"/>
              </w:rPr>
            </w:pPr>
            <w:r w:rsidRPr="0086219E">
              <w:rPr>
                <w:sz w:val="28"/>
                <w:szCs w:val="28"/>
              </w:rPr>
              <w:t xml:space="preserve">Муниципальное бюджетное образовательное учреждение дополнительного образования детей </w:t>
            </w:r>
          </w:p>
          <w:p w:rsidR="0086219E" w:rsidRPr="0086219E" w:rsidRDefault="0086219E" w:rsidP="0086219E">
            <w:pPr>
              <w:widowControl w:val="0"/>
              <w:autoSpaceDE w:val="0"/>
              <w:autoSpaceDN w:val="0"/>
              <w:adjustRightInd w:val="0"/>
              <w:rPr>
                <w:sz w:val="28"/>
                <w:szCs w:val="28"/>
              </w:rPr>
            </w:pPr>
            <w:r w:rsidRPr="0086219E">
              <w:rPr>
                <w:sz w:val="28"/>
                <w:szCs w:val="28"/>
              </w:rPr>
              <w:t>Бузулукского района  «Детско-юношеская спортивная школа» (далее – ДЮСШ);</w:t>
            </w:r>
          </w:p>
          <w:p w:rsidR="00A95423" w:rsidRPr="00A95423" w:rsidRDefault="0086219E" w:rsidP="0086219E">
            <w:pPr>
              <w:widowControl w:val="0"/>
              <w:autoSpaceDE w:val="0"/>
              <w:autoSpaceDN w:val="0"/>
              <w:adjustRightInd w:val="0"/>
              <w:rPr>
                <w:sz w:val="28"/>
                <w:szCs w:val="28"/>
              </w:rPr>
            </w:pPr>
            <w:r w:rsidRPr="0086219E">
              <w:rPr>
                <w:sz w:val="28"/>
                <w:szCs w:val="28"/>
              </w:rPr>
              <w:t>Муниципальное бюджетное учреждение «Межшкольный физкультурно-оздоровительный комплекс зимних видов спорта» Бузулукского района (далее - МБУ «МФОК зимних видов спорта»)</w:t>
            </w:r>
            <w:proofErr w:type="gramStart"/>
            <w:r>
              <w:rPr>
                <w:sz w:val="28"/>
                <w:szCs w:val="28"/>
              </w:rPr>
              <w:t xml:space="preserve"> </w:t>
            </w:r>
            <w:r w:rsidR="00A95423">
              <w:rPr>
                <w:sz w:val="28"/>
                <w:szCs w:val="28"/>
              </w:rPr>
              <w:t>)</w:t>
            </w:r>
            <w:proofErr w:type="gramEnd"/>
          </w:p>
        </w:tc>
      </w:tr>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Заказчик программы</w:t>
            </w:r>
          </w:p>
        </w:tc>
        <w:tc>
          <w:tcPr>
            <w:tcW w:w="6535" w:type="dxa"/>
            <w:tcBorders>
              <w:top w:val="single" w:sz="4" w:space="0" w:color="auto"/>
              <w:left w:val="single" w:sz="4" w:space="0" w:color="auto"/>
              <w:bottom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администрация Бузулукского района</w:t>
            </w:r>
          </w:p>
        </w:tc>
      </w:tr>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Соисполнители Программы</w:t>
            </w:r>
          </w:p>
        </w:tc>
        <w:tc>
          <w:tcPr>
            <w:tcW w:w="6535" w:type="dxa"/>
            <w:tcBorders>
              <w:top w:val="single" w:sz="4" w:space="0" w:color="auto"/>
              <w:left w:val="single" w:sz="4" w:space="0" w:color="auto"/>
              <w:bottom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отсутствуют</w:t>
            </w:r>
          </w:p>
          <w:p w:rsidR="00A95423" w:rsidRPr="00A95423" w:rsidRDefault="00A95423" w:rsidP="00A95423">
            <w:pPr>
              <w:widowControl w:val="0"/>
              <w:autoSpaceDE w:val="0"/>
              <w:autoSpaceDN w:val="0"/>
              <w:adjustRightInd w:val="0"/>
              <w:rPr>
                <w:sz w:val="28"/>
                <w:szCs w:val="28"/>
              </w:rPr>
            </w:pPr>
          </w:p>
        </w:tc>
      </w:tr>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Основание для разработки Программы</w:t>
            </w:r>
          </w:p>
        </w:tc>
        <w:tc>
          <w:tcPr>
            <w:tcW w:w="6535" w:type="dxa"/>
            <w:tcBorders>
              <w:top w:val="single" w:sz="4" w:space="0" w:color="auto"/>
              <w:left w:val="single" w:sz="4" w:space="0" w:color="auto"/>
              <w:bottom w:val="single" w:sz="4" w:space="0" w:color="auto"/>
            </w:tcBorders>
          </w:tcPr>
          <w:p w:rsidR="00A95423" w:rsidRPr="00A95423" w:rsidRDefault="0086219E" w:rsidP="00A95423">
            <w:pPr>
              <w:widowControl w:val="0"/>
              <w:autoSpaceDE w:val="0"/>
              <w:autoSpaceDN w:val="0"/>
              <w:adjustRightInd w:val="0"/>
              <w:rPr>
                <w:sz w:val="28"/>
                <w:szCs w:val="28"/>
              </w:rPr>
            </w:pPr>
            <w:r w:rsidRPr="0086219E">
              <w:rPr>
                <w:sz w:val="28"/>
                <w:szCs w:val="28"/>
              </w:rPr>
              <w:t>Постановление Администрации Бузулукского района Оренбургской области от 07.02.2014г. № 145-П «Об утверждении Порядка разработки и реализации муниципальных программ Бузулукского района»</w:t>
            </w:r>
          </w:p>
        </w:tc>
      </w:tr>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Подпрограммы Программы</w:t>
            </w:r>
          </w:p>
        </w:tc>
        <w:tc>
          <w:tcPr>
            <w:tcW w:w="6535" w:type="dxa"/>
            <w:tcBorders>
              <w:top w:val="single" w:sz="4" w:space="0" w:color="auto"/>
              <w:left w:val="single" w:sz="4" w:space="0" w:color="auto"/>
              <w:bottom w:val="single" w:sz="4" w:space="0" w:color="auto"/>
            </w:tcBorders>
          </w:tcPr>
          <w:p w:rsidR="00A95423" w:rsidRDefault="00A95423" w:rsidP="00A95423">
            <w:pPr>
              <w:widowControl w:val="0"/>
              <w:autoSpaceDE w:val="0"/>
              <w:autoSpaceDN w:val="0"/>
              <w:adjustRightInd w:val="0"/>
              <w:rPr>
                <w:sz w:val="28"/>
                <w:szCs w:val="28"/>
              </w:rPr>
            </w:pPr>
            <w:r>
              <w:rPr>
                <w:sz w:val="28"/>
                <w:szCs w:val="28"/>
              </w:rPr>
              <w:t>«Развитие физической культуры и спо</w:t>
            </w:r>
            <w:r w:rsidR="00D5267C">
              <w:rPr>
                <w:sz w:val="28"/>
                <w:szCs w:val="28"/>
              </w:rPr>
              <w:t>рта в</w:t>
            </w:r>
            <w:r w:rsidR="00880552">
              <w:rPr>
                <w:sz w:val="28"/>
                <w:szCs w:val="28"/>
              </w:rPr>
              <w:t xml:space="preserve"> </w:t>
            </w:r>
            <w:proofErr w:type="spellStart"/>
            <w:r w:rsidR="00880552">
              <w:rPr>
                <w:sz w:val="28"/>
                <w:szCs w:val="28"/>
              </w:rPr>
              <w:t>Бузулукском</w:t>
            </w:r>
            <w:proofErr w:type="spellEnd"/>
            <w:r w:rsidR="00880552">
              <w:rPr>
                <w:sz w:val="28"/>
                <w:szCs w:val="28"/>
              </w:rPr>
              <w:t xml:space="preserve"> районе</w:t>
            </w:r>
            <w:r>
              <w:rPr>
                <w:sz w:val="28"/>
                <w:szCs w:val="28"/>
              </w:rPr>
              <w:t>»</w:t>
            </w:r>
          </w:p>
          <w:p w:rsidR="00A95423" w:rsidRPr="00A95423" w:rsidRDefault="00A95423" w:rsidP="00E50411">
            <w:pPr>
              <w:widowControl w:val="0"/>
              <w:autoSpaceDE w:val="0"/>
              <w:autoSpaceDN w:val="0"/>
              <w:adjustRightInd w:val="0"/>
              <w:rPr>
                <w:sz w:val="28"/>
                <w:szCs w:val="28"/>
              </w:rPr>
            </w:pPr>
            <w:r>
              <w:rPr>
                <w:sz w:val="28"/>
                <w:szCs w:val="28"/>
              </w:rPr>
              <w:t>«Развитие тури</w:t>
            </w:r>
            <w:r w:rsidR="00880552">
              <w:rPr>
                <w:sz w:val="28"/>
                <w:szCs w:val="28"/>
              </w:rPr>
              <w:t xml:space="preserve">зма в </w:t>
            </w:r>
            <w:proofErr w:type="spellStart"/>
            <w:r w:rsidR="00880552">
              <w:rPr>
                <w:sz w:val="28"/>
                <w:szCs w:val="28"/>
              </w:rPr>
              <w:t>Бузулукском</w:t>
            </w:r>
            <w:proofErr w:type="spellEnd"/>
            <w:r w:rsidR="00880552">
              <w:rPr>
                <w:sz w:val="28"/>
                <w:szCs w:val="28"/>
              </w:rPr>
              <w:t xml:space="preserve"> района</w:t>
            </w:r>
            <w:r>
              <w:rPr>
                <w:sz w:val="28"/>
                <w:szCs w:val="28"/>
              </w:rPr>
              <w:t>»</w:t>
            </w:r>
          </w:p>
        </w:tc>
      </w:tr>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t>Цель Программы</w:t>
            </w:r>
          </w:p>
        </w:tc>
        <w:tc>
          <w:tcPr>
            <w:tcW w:w="6535" w:type="dxa"/>
            <w:tcBorders>
              <w:top w:val="single" w:sz="4" w:space="0" w:color="auto"/>
              <w:left w:val="single" w:sz="4" w:space="0" w:color="auto"/>
              <w:bottom w:val="single" w:sz="4" w:space="0" w:color="auto"/>
            </w:tcBorders>
          </w:tcPr>
          <w:p w:rsidR="00A95423" w:rsidRPr="00A95423" w:rsidRDefault="0086219E" w:rsidP="0086219E">
            <w:pPr>
              <w:widowControl w:val="0"/>
              <w:autoSpaceDE w:val="0"/>
              <w:autoSpaceDN w:val="0"/>
              <w:adjustRightInd w:val="0"/>
              <w:rPr>
                <w:sz w:val="28"/>
                <w:szCs w:val="28"/>
              </w:rPr>
            </w:pPr>
            <w:r w:rsidRPr="0086219E">
              <w:rPr>
                <w:sz w:val="28"/>
                <w:szCs w:val="28"/>
              </w:rPr>
              <w:t>создание условий для развития массовой физической  культуры и спорта</w:t>
            </w:r>
            <w:r>
              <w:rPr>
                <w:sz w:val="28"/>
                <w:szCs w:val="28"/>
              </w:rPr>
              <w:t xml:space="preserve">, </w:t>
            </w:r>
            <w:r w:rsidRPr="0086219E">
              <w:rPr>
                <w:sz w:val="28"/>
                <w:szCs w:val="28"/>
              </w:rPr>
              <w:t>формирование и сохранение конкурентоспособной турист</w:t>
            </w:r>
            <w:r w:rsidR="0045439E">
              <w:rPr>
                <w:sz w:val="28"/>
                <w:szCs w:val="28"/>
              </w:rPr>
              <w:t>с</w:t>
            </w:r>
            <w:r w:rsidRPr="0086219E">
              <w:rPr>
                <w:sz w:val="28"/>
                <w:szCs w:val="28"/>
              </w:rPr>
              <w:t>кой индустрии, способствующей социально-экономическому развитию Бузулукского района</w:t>
            </w:r>
          </w:p>
        </w:tc>
      </w:tr>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86219E">
            <w:pPr>
              <w:widowControl w:val="0"/>
              <w:autoSpaceDE w:val="0"/>
              <w:autoSpaceDN w:val="0"/>
              <w:adjustRightInd w:val="0"/>
              <w:jc w:val="both"/>
              <w:rPr>
                <w:sz w:val="28"/>
                <w:szCs w:val="28"/>
              </w:rPr>
            </w:pPr>
            <w:r w:rsidRPr="00A95423">
              <w:rPr>
                <w:sz w:val="28"/>
                <w:szCs w:val="28"/>
              </w:rPr>
              <w:t>Задачи Программы</w:t>
            </w:r>
          </w:p>
        </w:tc>
        <w:tc>
          <w:tcPr>
            <w:tcW w:w="6535" w:type="dxa"/>
            <w:tcBorders>
              <w:top w:val="single" w:sz="4" w:space="0" w:color="auto"/>
              <w:left w:val="single" w:sz="4" w:space="0" w:color="auto"/>
              <w:bottom w:val="single" w:sz="4" w:space="0" w:color="auto"/>
            </w:tcBorders>
          </w:tcPr>
          <w:p w:rsidR="0086219E" w:rsidRPr="0086219E" w:rsidRDefault="0086219E" w:rsidP="0086219E">
            <w:pPr>
              <w:widowControl w:val="0"/>
              <w:autoSpaceDE w:val="0"/>
              <w:autoSpaceDN w:val="0"/>
              <w:adjustRightInd w:val="0"/>
              <w:jc w:val="both"/>
              <w:rPr>
                <w:sz w:val="28"/>
                <w:szCs w:val="28"/>
              </w:rPr>
            </w:pPr>
            <w:r>
              <w:rPr>
                <w:sz w:val="28"/>
                <w:szCs w:val="28"/>
              </w:rPr>
              <w:t xml:space="preserve">- </w:t>
            </w:r>
            <w:r w:rsidRPr="0086219E">
              <w:rPr>
                <w:sz w:val="28"/>
                <w:szCs w:val="28"/>
              </w:rPr>
              <w:t>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86219E" w:rsidRPr="0086219E" w:rsidRDefault="0086219E" w:rsidP="0086219E">
            <w:pPr>
              <w:widowControl w:val="0"/>
              <w:autoSpaceDE w:val="0"/>
              <w:autoSpaceDN w:val="0"/>
              <w:adjustRightInd w:val="0"/>
              <w:jc w:val="both"/>
              <w:rPr>
                <w:sz w:val="28"/>
                <w:szCs w:val="28"/>
              </w:rPr>
            </w:pPr>
            <w:r w:rsidRPr="0086219E">
              <w:rPr>
                <w:sz w:val="28"/>
                <w:szCs w:val="28"/>
              </w:rPr>
              <w:lastRenderedPageBreak/>
              <w:t>- совершенствование процесса организационного и кадрового обеспечения системы физического воспитания, повышения квалификации работников физической культуры и спорта;</w:t>
            </w:r>
          </w:p>
          <w:p w:rsidR="0086219E" w:rsidRPr="0086219E" w:rsidRDefault="0086219E" w:rsidP="0086219E">
            <w:pPr>
              <w:widowControl w:val="0"/>
              <w:autoSpaceDE w:val="0"/>
              <w:autoSpaceDN w:val="0"/>
              <w:adjustRightInd w:val="0"/>
              <w:jc w:val="both"/>
              <w:rPr>
                <w:sz w:val="28"/>
                <w:szCs w:val="28"/>
              </w:rPr>
            </w:pPr>
            <w:r>
              <w:rPr>
                <w:sz w:val="28"/>
                <w:szCs w:val="28"/>
              </w:rPr>
              <w:t xml:space="preserve">- </w:t>
            </w:r>
            <w:r w:rsidRPr="0086219E">
              <w:rPr>
                <w:sz w:val="28"/>
                <w:szCs w:val="28"/>
              </w:rPr>
              <w:t>формирование позитивного имиджа и узнаваемости Бузулукского  муниципаль</w:t>
            </w:r>
            <w:r>
              <w:rPr>
                <w:sz w:val="28"/>
                <w:szCs w:val="28"/>
              </w:rPr>
              <w:t xml:space="preserve">ного района </w:t>
            </w:r>
            <w:r w:rsidR="008F6869">
              <w:rPr>
                <w:sz w:val="28"/>
                <w:szCs w:val="28"/>
              </w:rPr>
              <w:t>на туристском рынке;</w:t>
            </w:r>
          </w:p>
          <w:p w:rsidR="00A95423" w:rsidRPr="00A95423" w:rsidRDefault="0086219E" w:rsidP="0086219E">
            <w:pPr>
              <w:widowControl w:val="0"/>
              <w:autoSpaceDE w:val="0"/>
              <w:autoSpaceDN w:val="0"/>
              <w:adjustRightInd w:val="0"/>
              <w:jc w:val="both"/>
              <w:rPr>
                <w:sz w:val="28"/>
                <w:szCs w:val="28"/>
              </w:rPr>
            </w:pPr>
            <w:r>
              <w:rPr>
                <w:sz w:val="28"/>
                <w:szCs w:val="28"/>
              </w:rPr>
              <w:t xml:space="preserve">- </w:t>
            </w:r>
            <w:r w:rsidRPr="0086219E">
              <w:rPr>
                <w:sz w:val="28"/>
                <w:szCs w:val="28"/>
              </w:rPr>
              <w:t>сохранение и рациональное использование культурно-исторического и природного потенциала.</w:t>
            </w:r>
          </w:p>
        </w:tc>
      </w:tr>
      <w:tr w:rsidR="00A95423" w:rsidRPr="00A95423" w:rsidTr="00425BC3">
        <w:tc>
          <w:tcPr>
            <w:tcW w:w="3246" w:type="dxa"/>
            <w:tcBorders>
              <w:top w:val="single" w:sz="4" w:space="0" w:color="auto"/>
              <w:bottom w:val="single" w:sz="4" w:space="0" w:color="auto"/>
              <w:right w:val="single" w:sz="4" w:space="0" w:color="auto"/>
            </w:tcBorders>
          </w:tcPr>
          <w:p w:rsidR="00A95423" w:rsidRPr="00A95423" w:rsidRDefault="00A95423" w:rsidP="00A95423">
            <w:pPr>
              <w:widowControl w:val="0"/>
              <w:autoSpaceDE w:val="0"/>
              <w:autoSpaceDN w:val="0"/>
              <w:adjustRightInd w:val="0"/>
              <w:rPr>
                <w:sz w:val="28"/>
                <w:szCs w:val="28"/>
              </w:rPr>
            </w:pPr>
            <w:r w:rsidRPr="00A95423">
              <w:rPr>
                <w:sz w:val="28"/>
                <w:szCs w:val="28"/>
              </w:rPr>
              <w:lastRenderedPageBreak/>
              <w:t>Целевые индикаторы (показатели) Программы</w:t>
            </w:r>
          </w:p>
        </w:tc>
        <w:tc>
          <w:tcPr>
            <w:tcW w:w="6535" w:type="dxa"/>
            <w:tcBorders>
              <w:top w:val="single" w:sz="4" w:space="0" w:color="auto"/>
              <w:left w:val="single" w:sz="4" w:space="0" w:color="auto"/>
              <w:bottom w:val="single" w:sz="4" w:space="0" w:color="auto"/>
            </w:tcBorders>
          </w:tcPr>
          <w:p w:rsidR="00A95423" w:rsidRPr="00A95423" w:rsidRDefault="00A95423" w:rsidP="008F6869">
            <w:pPr>
              <w:widowControl w:val="0"/>
              <w:autoSpaceDE w:val="0"/>
              <w:autoSpaceDN w:val="0"/>
              <w:adjustRightInd w:val="0"/>
              <w:jc w:val="both"/>
              <w:rPr>
                <w:sz w:val="28"/>
                <w:szCs w:val="28"/>
              </w:rPr>
            </w:pPr>
            <w:r w:rsidRPr="00A95423">
              <w:rPr>
                <w:sz w:val="28"/>
                <w:szCs w:val="28"/>
              </w:rPr>
              <w:t>1. Доля жителей Бузулукского района, систематически занимающихся физической культурой и спортом, в общей численности населения района</w:t>
            </w:r>
            <w:r w:rsidR="008F6869">
              <w:rPr>
                <w:sz w:val="28"/>
                <w:szCs w:val="28"/>
              </w:rPr>
              <w:t>.</w:t>
            </w:r>
          </w:p>
          <w:p w:rsidR="00A95423" w:rsidRPr="00A95423" w:rsidRDefault="00A95423" w:rsidP="008F6869">
            <w:pPr>
              <w:widowControl w:val="0"/>
              <w:autoSpaceDE w:val="0"/>
              <w:autoSpaceDN w:val="0"/>
              <w:adjustRightInd w:val="0"/>
              <w:jc w:val="both"/>
              <w:rPr>
                <w:sz w:val="28"/>
                <w:szCs w:val="28"/>
              </w:rPr>
            </w:pPr>
            <w:r w:rsidRPr="00A95423">
              <w:rPr>
                <w:sz w:val="28"/>
                <w:szCs w:val="28"/>
              </w:rPr>
              <w:t>2. Число  тренеров, внесших весомый вклад в развитие физической культуры и спорта в районе</w:t>
            </w:r>
          </w:p>
          <w:p w:rsidR="00A95423" w:rsidRPr="00A95423" w:rsidRDefault="00A95423" w:rsidP="008F6869">
            <w:pPr>
              <w:widowControl w:val="0"/>
              <w:autoSpaceDE w:val="0"/>
              <w:autoSpaceDN w:val="0"/>
              <w:adjustRightInd w:val="0"/>
              <w:jc w:val="both"/>
              <w:rPr>
                <w:sz w:val="28"/>
                <w:szCs w:val="28"/>
              </w:rPr>
            </w:pPr>
            <w:r w:rsidRPr="00A95423">
              <w:rPr>
                <w:sz w:val="28"/>
                <w:szCs w:val="28"/>
              </w:rPr>
              <w:t>3. Количество спортсменов ставших призерами в областных, Всероссийских соревнованиях.</w:t>
            </w:r>
          </w:p>
          <w:p w:rsidR="00A95423" w:rsidRPr="00A95423" w:rsidRDefault="008F6869" w:rsidP="008F6869">
            <w:pPr>
              <w:widowControl w:val="0"/>
              <w:autoSpaceDE w:val="0"/>
              <w:autoSpaceDN w:val="0"/>
              <w:adjustRightInd w:val="0"/>
              <w:jc w:val="both"/>
              <w:rPr>
                <w:sz w:val="28"/>
                <w:szCs w:val="28"/>
              </w:rPr>
            </w:pPr>
            <w:r>
              <w:rPr>
                <w:sz w:val="28"/>
                <w:szCs w:val="28"/>
              </w:rPr>
              <w:t>4. Доля учащейся молодежи</w:t>
            </w:r>
            <w:r w:rsidR="00A95423" w:rsidRPr="00A95423">
              <w:rPr>
                <w:sz w:val="28"/>
                <w:szCs w:val="28"/>
              </w:rPr>
              <w:t xml:space="preserve">, систематически </w:t>
            </w:r>
            <w:proofErr w:type="gramStart"/>
            <w:r w:rsidR="00A95423" w:rsidRPr="00A95423">
              <w:rPr>
                <w:sz w:val="28"/>
                <w:szCs w:val="28"/>
              </w:rPr>
              <w:t>занимающихся</w:t>
            </w:r>
            <w:proofErr w:type="gramEnd"/>
            <w:r w:rsidR="00A95423" w:rsidRPr="00A95423">
              <w:rPr>
                <w:sz w:val="28"/>
                <w:szCs w:val="28"/>
              </w:rPr>
              <w:t xml:space="preserve"> физической культурой и спортом, в общей численности населения этой социальной категории.</w:t>
            </w:r>
          </w:p>
          <w:p w:rsidR="00A95423" w:rsidRDefault="00A95423" w:rsidP="008F6869">
            <w:pPr>
              <w:widowControl w:val="0"/>
              <w:autoSpaceDE w:val="0"/>
              <w:autoSpaceDN w:val="0"/>
              <w:adjustRightInd w:val="0"/>
              <w:jc w:val="both"/>
              <w:rPr>
                <w:sz w:val="28"/>
                <w:szCs w:val="28"/>
              </w:rPr>
            </w:pPr>
            <w:r w:rsidRPr="00A95423">
              <w:rPr>
                <w:sz w:val="28"/>
                <w:szCs w:val="28"/>
              </w:rPr>
              <w:t>5.Доля детей привлеченных к занятиям спортом  в  учреждениях дополнительного образования спортивной направленности.</w:t>
            </w:r>
          </w:p>
          <w:p w:rsidR="00A95423" w:rsidRPr="00A95423" w:rsidRDefault="0045439E" w:rsidP="008F6869">
            <w:pPr>
              <w:widowControl w:val="0"/>
              <w:autoSpaceDE w:val="0"/>
              <w:autoSpaceDN w:val="0"/>
              <w:adjustRightInd w:val="0"/>
              <w:jc w:val="both"/>
              <w:rPr>
                <w:sz w:val="28"/>
                <w:szCs w:val="28"/>
              </w:rPr>
            </w:pPr>
            <w:r>
              <w:rPr>
                <w:sz w:val="28"/>
                <w:szCs w:val="28"/>
              </w:rPr>
              <w:t>6.Укрепление материально-технической базы</w:t>
            </w:r>
            <w:r w:rsidR="008F6869">
              <w:rPr>
                <w:sz w:val="28"/>
                <w:szCs w:val="28"/>
              </w:rPr>
              <w:t>.</w:t>
            </w:r>
          </w:p>
          <w:p w:rsidR="00A95423" w:rsidRPr="00A95423" w:rsidRDefault="00A95423" w:rsidP="008F6869">
            <w:pPr>
              <w:widowControl w:val="0"/>
              <w:autoSpaceDE w:val="0"/>
              <w:autoSpaceDN w:val="0"/>
              <w:adjustRightInd w:val="0"/>
              <w:jc w:val="both"/>
              <w:rPr>
                <w:sz w:val="28"/>
                <w:szCs w:val="28"/>
              </w:rPr>
            </w:pPr>
            <w:r w:rsidRPr="00A95423">
              <w:rPr>
                <w:sz w:val="28"/>
                <w:szCs w:val="28"/>
              </w:rPr>
              <w:t>7.Обеспеченность парадной формой участников областных, Всероссийских соревнований</w:t>
            </w:r>
            <w:r w:rsidR="008F6869">
              <w:rPr>
                <w:sz w:val="28"/>
                <w:szCs w:val="28"/>
              </w:rPr>
              <w:t>.</w:t>
            </w:r>
          </w:p>
          <w:p w:rsidR="00A95423" w:rsidRPr="00A95423" w:rsidRDefault="00A95423" w:rsidP="008F6869">
            <w:pPr>
              <w:widowControl w:val="0"/>
              <w:autoSpaceDE w:val="0"/>
              <w:autoSpaceDN w:val="0"/>
              <w:adjustRightInd w:val="0"/>
              <w:jc w:val="both"/>
              <w:rPr>
                <w:sz w:val="28"/>
                <w:szCs w:val="28"/>
              </w:rPr>
            </w:pPr>
            <w:r w:rsidRPr="00A95423">
              <w:rPr>
                <w:sz w:val="28"/>
                <w:szCs w:val="28"/>
              </w:rPr>
              <w:t>8. Количество установленных стел в памятных местах</w:t>
            </w:r>
            <w:r w:rsidR="008F6869">
              <w:rPr>
                <w:sz w:val="28"/>
                <w:szCs w:val="28"/>
              </w:rPr>
              <w:t>.</w:t>
            </w:r>
          </w:p>
          <w:p w:rsidR="00A95423" w:rsidRPr="00A95423" w:rsidRDefault="00A95423" w:rsidP="008F6869">
            <w:pPr>
              <w:widowControl w:val="0"/>
              <w:autoSpaceDE w:val="0"/>
              <w:autoSpaceDN w:val="0"/>
              <w:adjustRightInd w:val="0"/>
              <w:jc w:val="both"/>
              <w:rPr>
                <w:sz w:val="28"/>
                <w:szCs w:val="28"/>
              </w:rPr>
            </w:pPr>
            <w:r w:rsidRPr="00A95423">
              <w:rPr>
                <w:sz w:val="28"/>
                <w:szCs w:val="28"/>
              </w:rPr>
              <w:t>9. Количество разработанных туристических маршрутов</w:t>
            </w:r>
            <w:r w:rsidR="008F6869">
              <w:rPr>
                <w:sz w:val="28"/>
                <w:szCs w:val="28"/>
              </w:rPr>
              <w:t>.</w:t>
            </w:r>
          </w:p>
          <w:p w:rsidR="00A95423" w:rsidRDefault="00A95423" w:rsidP="008F6869">
            <w:pPr>
              <w:widowControl w:val="0"/>
              <w:autoSpaceDE w:val="0"/>
              <w:autoSpaceDN w:val="0"/>
              <w:adjustRightInd w:val="0"/>
              <w:jc w:val="both"/>
              <w:rPr>
                <w:sz w:val="28"/>
                <w:szCs w:val="28"/>
              </w:rPr>
            </w:pPr>
            <w:r w:rsidRPr="00A95423">
              <w:rPr>
                <w:sz w:val="28"/>
                <w:szCs w:val="28"/>
              </w:rPr>
              <w:t>10. Количество изданных рекламных материалов, содержащих информацию о потенциале Бузулукского района и условиях создания туристических  организаций на его территории</w:t>
            </w:r>
            <w:r w:rsidR="008F6869">
              <w:rPr>
                <w:sz w:val="28"/>
                <w:szCs w:val="28"/>
              </w:rPr>
              <w:t>.</w:t>
            </w:r>
          </w:p>
          <w:p w:rsidR="004F16F0" w:rsidRPr="00F06F5A" w:rsidRDefault="004F16F0" w:rsidP="004F16F0">
            <w:pPr>
              <w:widowControl w:val="0"/>
              <w:autoSpaceDE w:val="0"/>
              <w:autoSpaceDN w:val="0"/>
              <w:adjustRightInd w:val="0"/>
              <w:jc w:val="both"/>
              <w:rPr>
                <w:sz w:val="28"/>
                <w:szCs w:val="28"/>
              </w:rPr>
            </w:pPr>
            <w:r w:rsidRPr="00F06F5A">
              <w:rPr>
                <w:sz w:val="28"/>
                <w:szCs w:val="28"/>
              </w:rPr>
              <w:t>11.</w:t>
            </w:r>
            <w:r w:rsidRPr="00F06F5A">
              <w:rPr>
                <w:sz w:val="28"/>
                <w:szCs w:val="28"/>
              </w:rPr>
              <w:tab/>
              <w:t>Доля лиц с ограниченными возможностями здоровья и инвалидов, занимающихся в секциях к общей численности данной  категории населения</w:t>
            </w:r>
          </w:p>
          <w:p w:rsidR="004F16F0" w:rsidRPr="00A95423" w:rsidRDefault="004F16F0" w:rsidP="008F6869">
            <w:pPr>
              <w:widowControl w:val="0"/>
              <w:autoSpaceDE w:val="0"/>
              <w:autoSpaceDN w:val="0"/>
              <w:adjustRightInd w:val="0"/>
              <w:jc w:val="both"/>
              <w:rPr>
                <w:sz w:val="28"/>
                <w:szCs w:val="28"/>
              </w:rPr>
            </w:pPr>
          </w:p>
        </w:tc>
      </w:tr>
      <w:tr w:rsidR="00C3713B" w:rsidRPr="00A95423" w:rsidTr="00D7537B">
        <w:trPr>
          <w:trHeight w:val="1308"/>
        </w:trPr>
        <w:tc>
          <w:tcPr>
            <w:tcW w:w="9781" w:type="dxa"/>
            <w:gridSpan w:val="2"/>
            <w:tcBorders>
              <w:top w:val="single" w:sz="4" w:space="0" w:color="auto"/>
            </w:tcBorders>
          </w:tcPr>
          <w:p w:rsidR="00C3713B" w:rsidRDefault="00C3713B" w:rsidP="00A95423">
            <w:pPr>
              <w:widowControl w:val="0"/>
              <w:autoSpaceDE w:val="0"/>
              <w:autoSpaceDN w:val="0"/>
              <w:adjustRightInd w:val="0"/>
              <w:rPr>
                <w:sz w:val="28"/>
                <w:szCs w:val="28"/>
              </w:rPr>
            </w:pPr>
          </w:p>
          <w:p w:rsidR="00C3713B" w:rsidRPr="00A95423" w:rsidRDefault="00C3713B" w:rsidP="00E50411">
            <w:pPr>
              <w:widowControl w:val="0"/>
              <w:autoSpaceDE w:val="0"/>
              <w:autoSpaceDN w:val="0"/>
              <w:adjustRightInd w:val="0"/>
              <w:rPr>
                <w:sz w:val="28"/>
                <w:szCs w:val="28"/>
              </w:rPr>
            </w:pPr>
            <w:r w:rsidRPr="00A95423">
              <w:rPr>
                <w:sz w:val="28"/>
                <w:szCs w:val="28"/>
              </w:rPr>
              <w:t xml:space="preserve">Срок реализации </w:t>
            </w:r>
            <w:r w:rsidR="00553351">
              <w:rPr>
                <w:sz w:val="28"/>
                <w:szCs w:val="28"/>
              </w:rPr>
              <w:t xml:space="preserve"> </w:t>
            </w:r>
            <w:r w:rsidRPr="00A95423">
              <w:rPr>
                <w:sz w:val="28"/>
                <w:szCs w:val="28"/>
              </w:rPr>
              <w:t>Программы</w:t>
            </w:r>
            <w:r>
              <w:rPr>
                <w:sz w:val="28"/>
                <w:szCs w:val="28"/>
              </w:rPr>
              <w:t xml:space="preserve">          </w:t>
            </w:r>
            <w:r w:rsidRPr="00A95423">
              <w:rPr>
                <w:sz w:val="28"/>
                <w:szCs w:val="28"/>
              </w:rPr>
              <w:t>201</w:t>
            </w:r>
            <w:r>
              <w:rPr>
                <w:sz w:val="28"/>
                <w:szCs w:val="28"/>
              </w:rPr>
              <w:t>9</w:t>
            </w:r>
            <w:r w:rsidRPr="00A95423">
              <w:rPr>
                <w:sz w:val="28"/>
                <w:szCs w:val="28"/>
              </w:rPr>
              <w:t xml:space="preserve"> - 202</w:t>
            </w:r>
            <w:r>
              <w:rPr>
                <w:sz w:val="28"/>
                <w:szCs w:val="28"/>
              </w:rPr>
              <w:t>5</w:t>
            </w:r>
            <w:r w:rsidRPr="00A95423">
              <w:rPr>
                <w:sz w:val="28"/>
                <w:szCs w:val="28"/>
              </w:rPr>
              <w:t xml:space="preserve"> годы </w:t>
            </w:r>
          </w:p>
        </w:tc>
      </w:tr>
      <w:tr w:rsidR="0045439E" w:rsidRPr="00A95423" w:rsidTr="00425BC3">
        <w:tc>
          <w:tcPr>
            <w:tcW w:w="3246" w:type="dxa"/>
            <w:tcBorders>
              <w:top w:val="single" w:sz="4" w:space="0" w:color="auto"/>
              <w:bottom w:val="single" w:sz="4" w:space="0" w:color="auto"/>
              <w:right w:val="single" w:sz="4" w:space="0" w:color="auto"/>
            </w:tcBorders>
          </w:tcPr>
          <w:p w:rsidR="0045439E" w:rsidRPr="00A95423" w:rsidRDefault="0045439E" w:rsidP="00A95423">
            <w:pPr>
              <w:widowControl w:val="0"/>
              <w:autoSpaceDE w:val="0"/>
              <w:autoSpaceDN w:val="0"/>
              <w:adjustRightInd w:val="0"/>
              <w:rPr>
                <w:sz w:val="28"/>
                <w:szCs w:val="28"/>
              </w:rPr>
            </w:pPr>
            <w:bookmarkStart w:id="1" w:name="sub_99910"/>
            <w:r w:rsidRPr="00A95423">
              <w:rPr>
                <w:sz w:val="28"/>
                <w:szCs w:val="28"/>
              </w:rPr>
              <w:t>Объемы бюджетных ассигнований Программы</w:t>
            </w:r>
            <w:bookmarkEnd w:id="1"/>
          </w:p>
        </w:tc>
        <w:tc>
          <w:tcPr>
            <w:tcW w:w="6535" w:type="dxa"/>
            <w:tcBorders>
              <w:top w:val="single" w:sz="4" w:space="0" w:color="auto"/>
              <w:left w:val="single" w:sz="4" w:space="0" w:color="auto"/>
              <w:bottom w:val="single" w:sz="4" w:space="0" w:color="auto"/>
            </w:tcBorders>
          </w:tcPr>
          <w:p w:rsidR="0045439E" w:rsidRPr="005353C2" w:rsidRDefault="0045439E" w:rsidP="0086219E">
            <w:pPr>
              <w:widowControl w:val="0"/>
              <w:autoSpaceDE w:val="0"/>
              <w:autoSpaceDN w:val="0"/>
              <w:adjustRightInd w:val="0"/>
              <w:rPr>
                <w:sz w:val="28"/>
                <w:szCs w:val="28"/>
              </w:rPr>
            </w:pPr>
            <w:r>
              <w:rPr>
                <w:sz w:val="28"/>
                <w:szCs w:val="28"/>
              </w:rPr>
              <w:t xml:space="preserve"> Общий о</w:t>
            </w:r>
            <w:r w:rsidRPr="00A95423">
              <w:rPr>
                <w:sz w:val="28"/>
                <w:szCs w:val="28"/>
              </w:rPr>
              <w:t xml:space="preserve">бъем финансирования программы </w:t>
            </w:r>
            <w:r>
              <w:rPr>
                <w:sz w:val="28"/>
                <w:szCs w:val="28"/>
              </w:rPr>
              <w:t xml:space="preserve">составляет </w:t>
            </w:r>
            <w:r w:rsidR="001D729A" w:rsidRPr="005353C2">
              <w:rPr>
                <w:sz w:val="28"/>
                <w:szCs w:val="28"/>
              </w:rPr>
              <w:t>74487,6</w:t>
            </w:r>
            <w:r w:rsidRPr="005353C2">
              <w:rPr>
                <w:sz w:val="28"/>
                <w:szCs w:val="28"/>
              </w:rPr>
              <w:t xml:space="preserve">  за счет средств местного бюджета.</w:t>
            </w:r>
          </w:p>
          <w:p w:rsidR="0045439E" w:rsidRPr="005353C2" w:rsidRDefault="0045439E" w:rsidP="00A95423">
            <w:pPr>
              <w:widowControl w:val="0"/>
              <w:autoSpaceDE w:val="0"/>
              <w:autoSpaceDN w:val="0"/>
              <w:adjustRightInd w:val="0"/>
              <w:rPr>
                <w:sz w:val="28"/>
                <w:szCs w:val="28"/>
              </w:rPr>
            </w:pPr>
            <w:r w:rsidRPr="005353C2">
              <w:rPr>
                <w:sz w:val="28"/>
                <w:szCs w:val="28"/>
              </w:rPr>
              <w:t xml:space="preserve">По годам реализации: </w:t>
            </w:r>
          </w:p>
          <w:p w:rsidR="0045439E" w:rsidRPr="005353C2" w:rsidRDefault="0045439E" w:rsidP="00A95423">
            <w:pPr>
              <w:widowControl w:val="0"/>
              <w:autoSpaceDE w:val="0"/>
              <w:autoSpaceDN w:val="0"/>
              <w:adjustRightInd w:val="0"/>
              <w:rPr>
                <w:sz w:val="28"/>
                <w:szCs w:val="28"/>
              </w:rPr>
            </w:pPr>
            <w:r w:rsidRPr="005353C2">
              <w:rPr>
                <w:sz w:val="28"/>
                <w:szCs w:val="28"/>
              </w:rPr>
              <w:t>201</w:t>
            </w:r>
            <w:r w:rsidR="00880552" w:rsidRPr="005353C2">
              <w:rPr>
                <w:sz w:val="28"/>
                <w:szCs w:val="28"/>
              </w:rPr>
              <w:t>9</w:t>
            </w:r>
            <w:r w:rsidR="001D729A" w:rsidRPr="005353C2">
              <w:rPr>
                <w:sz w:val="28"/>
                <w:szCs w:val="28"/>
              </w:rPr>
              <w:t xml:space="preserve"> год – 11386,3</w:t>
            </w:r>
            <w:r w:rsidRPr="005353C2">
              <w:rPr>
                <w:sz w:val="28"/>
                <w:szCs w:val="28"/>
              </w:rPr>
              <w:t xml:space="preserve"> тыс. рублей </w:t>
            </w:r>
          </w:p>
          <w:p w:rsidR="0045439E" w:rsidRPr="005353C2" w:rsidRDefault="00880552" w:rsidP="00A95423">
            <w:pPr>
              <w:widowControl w:val="0"/>
              <w:autoSpaceDE w:val="0"/>
              <w:autoSpaceDN w:val="0"/>
              <w:adjustRightInd w:val="0"/>
              <w:rPr>
                <w:sz w:val="28"/>
                <w:szCs w:val="28"/>
              </w:rPr>
            </w:pPr>
            <w:r w:rsidRPr="005353C2">
              <w:rPr>
                <w:sz w:val="28"/>
                <w:szCs w:val="28"/>
              </w:rPr>
              <w:lastRenderedPageBreak/>
              <w:t>2020</w:t>
            </w:r>
            <w:r w:rsidR="001D729A" w:rsidRPr="005353C2">
              <w:rPr>
                <w:sz w:val="28"/>
                <w:szCs w:val="28"/>
              </w:rPr>
              <w:t xml:space="preserve"> год –  10441</w:t>
            </w:r>
            <w:r w:rsidR="009C2C37">
              <w:rPr>
                <w:sz w:val="28"/>
                <w:szCs w:val="28"/>
              </w:rPr>
              <w:t>,3</w:t>
            </w:r>
            <w:r w:rsidR="0045439E" w:rsidRPr="005353C2">
              <w:rPr>
                <w:sz w:val="28"/>
                <w:szCs w:val="28"/>
              </w:rPr>
              <w:t xml:space="preserve"> тыс. рублей</w:t>
            </w:r>
          </w:p>
          <w:p w:rsidR="0045439E" w:rsidRPr="005353C2" w:rsidRDefault="00880552" w:rsidP="00A95423">
            <w:pPr>
              <w:widowControl w:val="0"/>
              <w:autoSpaceDE w:val="0"/>
              <w:autoSpaceDN w:val="0"/>
              <w:adjustRightInd w:val="0"/>
              <w:rPr>
                <w:sz w:val="28"/>
                <w:szCs w:val="28"/>
              </w:rPr>
            </w:pPr>
            <w:r w:rsidRPr="005353C2">
              <w:rPr>
                <w:sz w:val="28"/>
                <w:szCs w:val="28"/>
              </w:rPr>
              <w:t>2021</w:t>
            </w:r>
            <w:r w:rsidR="001D729A" w:rsidRPr="005353C2">
              <w:rPr>
                <w:sz w:val="28"/>
                <w:szCs w:val="28"/>
              </w:rPr>
              <w:t xml:space="preserve"> год – 10532,0</w:t>
            </w:r>
            <w:r w:rsidR="0045439E" w:rsidRPr="005353C2">
              <w:rPr>
                <w:sz w:val="28"/>
                <w:szCs w:val="28"/>
              </w:rPr>
              <w:t xml:space="preserve"> тыс. рублей</w:t>
            </w:r>
          </w:p>
          <w:p w:rsidR="0045439E" w:rsidRPr="005353C2" w:rsidRDefault="00880552" w:rsidP="00A95423">
            <w:pPr>
              <w:widowControl w:val="0"/>
              <w:autoSpaceDE w:val="0"/>
              <w:autoSpaceDN w:val="0"/>
              <w:adjustRightInd w:val="0"/>
              <w:rPr>
                <w:sz w:val="28"/>
                <w:szCs w:val="28"/>
              </w:rPr>
            </w:pPr>
            <w:r w:rsidRPr="005353C2">
              <w:rPr>
                <w:sz w:val="28"/>
                <w:szCs w:val="28"/>
              </w:rPr>
              <w:t>2022</w:t>
            </w:r>
            <w:r w:rsidR="001D729A" w:rsidRPr="005353C2">
              <w:rPr>
                <w:sz w:val="28"/>
                <w:szCs w:val="28"/>
              </w:rPr>
              <w:t xml:space="preserve"> год – 10532,0</w:t>
            </w:r>
            <w:r w:rsidR="0045439E" w:rsidRPr="005353C2">
              <w:rPr>
                <w:sz w:val="28"/>
                <w:szCs w:val="28"/>
              </w:rPr>
              <w:t xml:space="preserve"> тыс. рублей</w:t>
            </w:r>
          </w:p>
          <w:p w:rsidR="0045439E" w:rsidRPr="005353C2" w:rsidRDefault="00880552" w:rsidP="00A95423">
            <w:pPr>
              <w:widowControl w:val="0"/>
              <w:autoSpaceDE w:val="0"/>
              <w:autoSpaceDN w:val="0"/>
              <w:adjustRightInd w:val="0"/>
              <w:rPr>
                <w:sz w:val="28"/>
                <w:szCs w:val="28"/>
              </w:rPr>
            </w:pPr>
            <w:r w:rsidRPr="005353C2">
              <w:rPr>
                <w:sz w:val="28"/>
                <w:szCs w:val="28"/>
              </w:rPr>
              <w:t>2023</w:t>
            </w:r>
            <w:r w:rsidR="001D729A" w:rsidRPr="005353C2">
              <w:rPr>
                <w:sz w:val="28"/>
                <w:szCs w:val="28"/>
              </w:rPr>
              <w:t xml:space="preserve"> год – 10532,0</w:t>
            </w:r>
            <w:r w:rsidR="0045439E" w:rsidRPr="005353C2">
              <w:rPr>
                <w:sz w:val="28"/>
                <w:szCs w:val="28"/>
              </w:rPr>
              <w:t xml:space="preserve"> тыс. рублей </w:t>
            </w:r>
          </w:p>
          <w:p w:rsidR="0045439E" w:rsidRPr="005353C2" w:rsidRDefault="0045439E" w:rsidP="00E50411">
            <w:pPr>
              <w:widowControl w:val="0"/>
              <w:autoSpaceDE w:val="0"/>
              <w:autoSpaceDN w:val="0"/>
              <w:adjustRightInd w:val="0"/>
              <w:rPr>
                <w:sz w:val="28"/>
                <w:szCs w:val="28"/>
              </w:rPr>
            </w:pPr>
            <w:r w:rsidRPr="005353C2">
              <w:rPr>
                <w:sz w:val="28"/>
                <w:szCs w:val="28"/>
              </w:rPr>
              <w:t>20</w:t>
            </w:r>
            <w:r w:rsidR="00880552" w:rsidRPr="005353C2">
              <w:rPr>
                <w:sz w:val="28"/>
                <w:szCs w:val="28"/>
              </w:rPr>
              <w:t>24</w:t>
            </w:r>
            <w:r w:rsidR="001D729A" w:rsidRPr="005353C2">
              <w:rPr>
                <w:sz w:val="28"/>
                <w:szCs w:val="28"/>
              </w:rPr>
              <w:t xml:space="preserve"> год – 10532,0</w:t>
            </w:r>
            <w:r w:rsidRPr="005353C2">
              <w:rPr>
                <w:sz w:val="28"/>
                <w:szCs w:val="28"/>
              </w:rPr>
              <w:t xml:space="preserve"> тыс. рублей </w:t>
            </w:r>
          </w:p>
          <w:p w:rsidR="00C3713B" w:rsidRPr="00A95423" w:rsidRDefault="00C3713B" w:rsidP="00E50411">
            <w:pPr>
              <w:widowControl w:val="0"/>
              <w:autoSpaceDE w:val="0"/>
              <w:autoSpaceDN w:val="0"/>
              <w:adjustRightInd w:val="0"/>
              <w:rPr>
                <w:sz w:val="28"/>
                <w:szCs w:val="28"/>
              </w:rPr>
            </w:pPr>
            <w:r w:rsidRPr="005353C2">
              <w:rPr>
                <w:sz w:val="28"/>
                <w:szCs w:val="28"/>
              </w:rPr>
              <w:t xml:space="preserve">2025 год – </w:t>
            </w:r>
            <w:r w:rsidR="001D729A" w:rsidRPr="005353C2">
              <w:rPr>
                <w:sz w:val="28"/>
                <w:szCs w:val="28"/>
              </w:rPr>
              <w:t>10532,0 тыс. рублей</w:t>
            </w:r>
          </w:p>
        </w:tc>
      </w:tr>
      <w:tr w:rsidR="0045439E" w:rsidRPr="00A95423" w:rsidTr="00425BC3">
        <w:tc>
          <w:tcPr>
            <w:tcW w:w="3246" w:type="dxa"/>
            <w:tcBorders>
              <w:top w:val="single" w:sz="4" w:space="0" w:color="auto"/>
              <w:bottom w:val="single" w:sz="4" w:space="0" w:color="auto"/>
              <w:right w:val="single" w:sz="4" w:space="0" w:color="auto"/>
            </w:tcBorders>
          </w:tcPr>
          <w:p w:rsidR="0045439E" w:rsidRPr="00A95423" w:rsidRDefault="0045439E" w:rsidP="00A95423">
            <w:pPr>
              <w:widowControl w:val="0"/>
              <w:autoSpaceDE w:val="0"/>
              <w:autoSpaceDN w:val="0"/>
              <w:adjustRightInd w:val="0"/>
              <w:rPr>
                <w:sz w:val="28"/>
                <w:szCs w:val="28"/>
              </w:rPr>
            </w:pPr>
            <w:r w:rsidRPr="00A95423">
              <w:rPr>
                <w:rFonts w:ascii="Arial" w:hAnsi="Arial" w:cs="Arial"/>
                <w:sz w:val="24"/>
                <w:szCs w:val="24"/>
              </w:rPr>
              <w:lastRenderedPageBreak/>
              <w:br w:type="page"/>
            </w:r>
            <w:r w:rsidRPr="00A95423">
              <w:rPr>
                <w:sz w:val="28"/>
                <w:szCs w:val="28"/>
              </w:rPr>
              <w:t>Ожидаемые результаты реализации Программы</w:t>
            </w:r>
          </w:p>
        </w:tc>
        <w:tc>
          <w:tcPr>
            <w:tcW w:w="6535" w:type="dxa"/>
            <w:tcBorders>
              <w:top w:val="single" w:sz="4" w:space="0" w:color="auto"/>
              <w:left w:val="single" w:sz="4" w:space="0" w:color="auto"/>
              <w:bottom w:val="single" w:sz="4" w:space="0" w:color="auto"/>
            </w:tcBorders>
          </w:tcPr>
          <w:p w:rsidR="0045439E" w:rsidRPr="00A95423" w:rsidRDefault="0045439E" w:rsidP="0086219E">
            <w:pPr>
              <w:widowControl w:val="0"/>
              <w:autoSpaceDE w:val="0"/>
              <w:autoSpaceDN w:val="0"/>
              <w:adjustRightInd w:val="0"/>
              <w:jc w:val="both"/>
              <w:rPr>
                <w:sz w:val="28"/>
                <w:szCs w:val="28"/>
              </w:rPr>
            </w:pPr>
            <w:r>
              <w:rPr>
                <w:sz w:val="28"/>
                <w:szCs w:val="28"/>
              </w:rPr>
              <w:t>Р</w:t>
            </w:r>
            <w:r w:rsidRPr="00A95423">
              <w:rPr>
                <w:sz w:val="28"/>
                <w:szCs w:val="28"/>
              </w:rPr>
              <w:t xml:space="preserve">еализация мероприятий Программы позволит: </w:t>
            </w:r>
          </w:p>
          <w:p w:rsidR="0045439E" w:rsidRDefault="0045439E" w:rsidP="0086219E">
            <w:pPr>
              <w:widowControl w:val="0"/>
              <w:autoSpaceDE w:val="0"/>
              <w:autoSpaceDN w:val="0"/>
              <w:adjustRightInd w:val="0"/>
              <w:jc w:val="both"/>
              <w:rPr>
                <w:sz w:val="28"/>
                <w:szCs w:val="28"/>
              </w:rPr>
            </w:pPr>
            <w:r>
              <w:rPr>
                <w:sz w:val="28"/>
                <w:szCs w:val="28"/>
              </w:rPr>
              <w:t xml:space="preserve">- </w:t>
            </w:r>
            <w:r w:rsidRPr="0086219E">
              <w:rPr>
                <w:sz w:val="28"/>
                <w:szCs w:val="28"/>
              </w:rPr>
              <w:t>укреп</w:t>
            </w:r>
            <w:r>
              <w:rPr>
                <w:sz w:val="28"/>
                <w:szCs w:val="28"/>
              </w:rPr>
              <w:t>ить</w:t>
            </w:r>
            <w:r w:rsidRPr="0086219E">
              <w:rPr>
                <w:sz w:val="28"/>
                <w:szCs w:val="28"/>
              </w:rPr>
              <w:t xml:space="preserve">  положительн</w:t>
            </w:r>
            <w:r>
              <w:rPr>
                <w:sz w:val="28"/>
                <w:szCs w:val="28"/>
              </w:rPr>
              <w:t>ый</w:t>
            </w:r>
            <w:r w:rsidRPr="0086219E">
              <w:rPr>
                <w:sz w:val="28"/>
                <w:szCs w:val="28"/>
              </w:rPr>
              <w:t xml:space="preserve"> туристск</w:t>
            </w:r>
            <w:r>
              <w:rPr>
                <w:sz w:val="28"/>
                <w:szCs w:val="28"/>
              </w:rPr>
              <w:t>ий имидж района;</w:t>
            </w:r>
          </w:p>
          <w:p w:rsidR="0045439E" w:rsidRPr="008F6869" w:rsidRDefault="0045439E" w:rsidP="008F6869">
            <w:pPr>
              <w:widowControl w:val="0"/>
              <w:autoSpaceDE w:val="0"/>
              <w:autoSpaceDN w:val="0"/>
              <w:adjustRightInd w:val="0"/>
              <w:jc w:val="both"/>
              <w:rPr>
                <w:sz w:val="28"/>
                <w:szCs w:val="28"/>
              </w:rPr>
            </w:pPr>
            <w:r>
              <w:rPr>
                <w:sz w:val="28"/>
                <w:szCs w:val="28"/>
              </w:rPr>
              <w:t xml:space="preserve">- </w:t>
            </w:r>
            <w:r w:rsidRPr="008F6869">
              <w:rPr>
                <w:sz w:val="28"/>
                <w:szCs w:val="28"/>
              </w:rPr>
              <w:t>увелич</w:t>
            </w:r>
            <w:r>
              <w:rPr>
                <w:sz w:val="28"/>
                <w:szCs w:val="28"/>
              </w:rPr>
              <w:t>ить</w:t>
            </w:r>
            <w:r w:rsidRPr="008F6869">
              <w:rPr>
                <w:sz w:val="28"/>
                <w:szCs w:val="28"/>
              </w:rPr>
              <w:t xml:space="preserve"> числ</w:t>
            </w:r>
            <w:r>
              <w:rPr>
                <w:sz w:val="28"/>
                <w:szCs w:val="28"/>
              </w:rPr>
              <w:t>о</w:t>
            </w:r>
            <w:r w:rsidRPr="008F6869">
              <w:rPr>
                <w:sz w:val="28"/>
                <w:szCs w:val="28"/>
              </w:rPr>
              <w:t xml:space="preserve"> жителей района регулярно занимающихся физической культурой и спортом в отношении к общей численности жителей района;</w:t>
            </w:r>
          </w:p>
          <w:p w:rsidR="0045439E" w:rsidRPr="008F6869" w:rsidRDefault="0045439E" w:rsidP="008F6869">
            <w:pPr>
              <w:widowControl w:val="0"/>
              <w:autoSpaceDE w:val="0"/>
              <w:autoSpaceDN w:val="0"/>
              <w:adjustRightInd w:val="0"/>
              <w:jc w:val="both"/>
              <w:rPr>
                <w:sz w:val="28"/>
                <w:szCs w:val="28"/>
              </w:rPr>
            </w:pPr>
            <w:r w:rsidRPr="008F6869">
              <w:rPr>
                <w:sz w:val="28"/>
                <w:szCs w:val="28"/>
              </w:rPr>
              <w:t>-обеспеч</w:t>
            </w:r>
            <w:r>
              <w:rPr>
                <w:sz w:val="28"/>
                <w:szCs w:val="28"/>
              </w:rPr>
              <w:t>ить</w:t>
            </w:r>
            <w:r w:rsidRPr="008F6869">
              <w:rPr>
                <w:sz w:val="28"/>
                <w:szCs w:val="28"/>
              </w:rPr>
              <w:t xml:space="preserve"> качественной подготовк</w:t>
            </w:r>
            <w:r>
              <w:rPr>
                <w:sz w:val="28"/>
                <w:szCs w:val="28"/>
              </w:rPr>
              <w:t>ой</w:t>
            </w:r>
            <w:r w:rsidRPr="008F6869">
              <w:rPr>
                <w:sz w:val="28"/>
                <w:szCs w:val="28"/>
              </w:rPr>
              <w:t xml:space="preserve"> и выступлений спортсменов и сборных команд района по видам спорта, команд по игровым видам спорта в областных  и всероссийских соревнованиях;</w:t>
            </w:r>
          </w:p>
          <w:p w:rsidR="0045439E" w:rsidRPr="008F6869" w:rsidRDefault="0045439E" w:rsidP="008F6869">
            <w:pPr>
              <w:widowControl w:val="0"/>
              <w:autoSpaceDE w:val="0"/>
              <w:autoSpaceDN w:val="0"/>
              <w:adjustRightInd w:val="0"/>
              <w:jc w:val="both"/>
              <w:rPr>
                <w:sz w:val="28"/>
                <w:szCs w:val="28"/>
              </w:rPr>
            </w:pPr>
            <w:r w:rsidRPr="008F6869">
              <w:rPr>
                <w:sz w:val="28"/>
                <w:szCs w:val="28"/>
              </w:rPr>
              <w:t>- увелич</w:t>
            </w:r>
            <w:r>
              <w:rPr>
                <w:sz w:val="28"/>
                <w:szCs w:val="28"/>
              </w:rPr>
              <w:t>ить</w:t>
            </w:r>
            <w:r w:rsidRPr="008F6869">
              <w:rPr>
                <w:sz w:val="28"/>
                <w:szCs w:val="28"/>
              </w:rPr>
              <w:t xml:space="preserve"> дол</w:t>
            </w:r>
            <w:r>
              <w:rPr>
                <w:sz w:val="28"/>
                <w:szCs w:val="28"/>
              </w:rPr>
              <w:t>ю</w:t>
            </w:r>
            <w:r w:rsidRPr="008F6869">
              <w:rPr>
                <w:sz w:val="28"/>
                <w:szCs w:val="28"/>
              </w:rPr>
              <w:t xml:space="preserve">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w:t>
            </w:r>
          </w:p>
          <w:p w:rsidR="0045439E" w:rsidRPr="008F6869" w:rsidRDefault="0045439E" w:rsidP="008F6869">
            <w:pPr>
              <w:widowControl w:val="0"/>
              <w:autoSpaceDE w:val="0"/>
              <w:autoSpaceDN w:val="0"/>
              <w:adjustRightInd w:val="0"/>
              <w:jc w:val="both"/>
              <w:rPr>
                <w:sz w:val="28"/>
                <w:szCs w:val="28"/>
              </w:rPr>
            </w:pPr>
            <w:r w:rsidRPr="008F6869">
              <w:rPr>
                <w:sz w:val="28"/>
                <w:szCs w:val="28"/>
              </w:rPr>
              <w:t>- увелич</w:t>
            </w:r>
            <w:r>
              <w:rPr>
                <w:sz w:val="28"/>
                <w:szCs w:val="28"/>
              </w:rPr>
              <w:t>ить</w:t>
            </w:r>
            <w:r w:rsidRPr="008F6869">
              <w:rPr>
                <w:sz w:val="28"/>
                <w:szCs w:val="28"/>
              </w:rPr>
              <w:t xml:space="preserve"> числ</w:t>
            </w:r>
            <w:r>
              <w:rPr>
                <w:sz w:val="28"/>
                <w:szCs w:val="28"/>
              </w:rPr>
              <w:t>о</w:t>
            </w:r>
            <w:r w:rsidRPr="008F6869">
              <w:rPr>
                <w:sz w:val="28"/>
                <w:szCs w:val="28"/>
              </w:rPr>
              <w:t xml:space="preserve"> спортсменов и тренеров, внесших весомый вклад в развитие физической культуры и спорта  района;</w:t>
            </w:r>
          </w:p>
          <w:p w:rsidR="0045439E" w:rsidRPr="00A95423" w:rsidRDefault="0045439E" w:rsidP="00172E63">
            <w:pPr>
              <w:widowControl w:val="0"/>
              <w:autoSpaceDE w:val="0"/>
              <w:autoSpaceDN w:val="0"/>
              <w:adjustRightInd w:val="0"/>
              <w:rPr>
                <w:sz w:val="28"/>
                <w:szCs w:val="28"/>
              </w:rPr>
            </w:pPr>
            <w:r w:rsidRPr="008F6869">
              <w:rPr>
                <w:sz w:val="28"/>
                <w:szCs w:val="28"/>
              </w:rPr>
              <w:t>- увелич</w:t>
            </w:r>
            <w:r>
              <w:rPr>
                <w:sz w:val="28"/>
                <w:szCs w:val="28"/>
              </w:rPr>
              <w:t>ить</w:t>
            </w:r>
            <w:r w:rsidRPr="008F6869">
              <w:rPr>
                <w:sz w:val="28"/>
                <w:szCs w:val="28"/>
              </w:rPr>
              <w:t xml:space="preserve"> дол</w:t>
            </w:r>
            <w:r>
              <w:rPr>
                <w:sz w:val="28"/>
                <w:szCs w:val="28"/>
              </w:rPr>
              <w:t>ю</w:t>
            </w:r>
            <w:r w:rsidRPr="008F6869">
              <w:rPr>
                <w:sz w:val="28"/>
                <w:szCs w:val="28"/>
              </w:rPr>
              <w:t xml:space="preserve"> детей привлеченных к занятиям спортом в  учреждениях  дополнительного образования спортивной направленности.</w:t>
            </w:r>
          </w:p>
        </w:tc>
      </w:tr>
      <w:tr w:rsidR="00553351" w:rsidRPr="00A95423" w:rsidTr="00D7537B">
        <w:tc>
          <w:tcPr>
            <w:tcW w:w="9781" w:type="dxa"/>
            <w:gridSpan w:val="2"/>
            <w:tcBorders>
              <w:top w:val="single" w:sz="4" w:space="0" w:color="auto"/>
              <w:bottom w:val="single" w:sz="4" w:space="0" w:color="auto"/>
            </w:tcBorders>
          </w:tcPr>
          <w:p w:rsidR="00553351" w:rsidRPr="00A95423" w:rsidRDefault="00553351" w:rsidP="008F6869">
            <w:pPr>
              <w:widowControl w:val="0"/>
              <w:autoSpaceDE w:val="0"/>
              <w:autoSpaceDN w:val="0"/>
              <w:adjustRightInd w:val="0"/>
              <w:jc w:val="both"/>
              <w:rPr>
                <w:sz w:val="28"/>
                <w:szCs w:val="28"/>
              </w:rPr>
            </w:pPr>
          </w:p>
        </w:tc>
      </w:tr>
    </w:tbl>
    <w:p w:rsidR="00A95423" w:rsidRDefault="00A95423" w:rsidP="00A95423">
      <w:pPr>
        <w:spacing w:after="200" w:line="276" w:lineRule="auto"/>
        <w:rPr>
          <w:rFonts w:ascii="Calibri" w:eastAsia="Calibri" w:hAnsi="Calibri"/>
          <w:sz w:val="22"/>
          <w:szCs w:val="22"/>
          <w:lang w:eastAsia="en-US"/>
        </w:rPr>
      </w:pPr>
    </w:p>
    <w:p w:rsidR="00172E63" w:rsidRDefault="00172E63" w:rsidP="00A95423">
      <w:pPr>
        <w:spacing w:after="200" w:line="276" w:lineRule="auto"/>
        <w:rPr>
          <w:rFonts w:ascii="Calibri" w:eastAsia="Calibri" w:hAnsi="Calibri"/>
          <w:sz w:val="22"/>
          <w:szCs w:val="22"/>
          <w:lang w:eastAsia="en-US"/>
        </w:rPr>
      </w:pPr>
    </w:p>
    <w:p w:rsidR="00F06F5A" w:rsidRPr="00A95423" w:rsidRDefault="00F06F5A" w:rsidP="00A95423">
      <w:pPr>
        <w:spacing w:after="200" w:line="276" w:lineRule="auto"/>
        <w:rPr>
          <w:rFonts w:ascii="Calibri" w:eastAsia="Calibri" w:hAnsi="Calibri"/>
          <w:sz w:val="22"/>
          <w:szCs w:val="22"/>
          <w:lang w:eastAsia="en-US"/>
        </w:rPr>
      </w:pPr>
    </w:p>
    <w:p w:rsidR="00A95423" w:rsidRDefault="00A95423" w:rsidP="00A95423">
      <w:pPr>
        <w:jc w:val="center"/>
        <w:rPr>
          <w:b/>
          <w:sz w:val="28"/>
          <w:szCs w:val="28"/>
          <w:lang w:eastAsia="en-US"/>
        </w:rPr>
      </w:pPr>
    </w:p>
    <w:p w:rsidR="00D7537B" w:rsidRPr="00A95423" w:rsidRDefault="00D7537B" w:rsidP="00A95423">
      <w:pPr>
        <w:jc w:val="center"/>
        <w:rPr>
          <w:b/>
          <w:sz w:val="28"/>
          <w:szCs w:val="28"/>
          <w:lang w:eastAsia="en-US"/>
        </w:rPr>
      </w:pPr>
    </w:p>
    <w:p w:rsidR="00A95423" w:rsidRPr="00A95423" w:rsidRDefault="00A95423" w:rsidP="00A95423">
      <w:pPr>
        <w:jc w:val="center"/>
        <w:rPr>
          <w:b/>
          <w:sz w:val="28"/>
          <w:szCs w:val="28"/>
          <w:lang w:eastAsia="en-US"/>
        </w:rPr>
      </w:pPr>
    </w:p>
    <w:p w:rsidR="00A95423" w:rsidRPr="00A95423" w:rsidRDefault="00A95423" w:rsidP="00A95423">
      <w:pPr>
        <w:jc w:val="center"/>
        <w:rPr>
          <w:b/>
          <w:sz w:val="28"/>
          <w:szCs w:val="28"/>
          <w:lang w:eastAsia="en-US"/>
        </w:rPr>
      </w:pPr>
    </w:p>
    <w:p w:rsidR="00A95423" w:rsidRPr="00A95423" w:rsidRDefault="00A95423" w:rsidP="00A95423">
      <w:pPr>
        <w:jc w:val="center"/>
        <w:rPr>
          <w:b/>
          <w:sz w:val="28"/>
          <w:szCs w:val="28"/>
          <w:lang w:eastAsia="en-US"/>
        </w:rPr>
      </w:pPr>
    </w:p>
    <w:p w:rsidR="00A95423" w:rsidRPr="00A95423" w:rsidRDefault="00A95423" w:rsidP="00A95423">
      <w:pPr>
        <w:jc w:val="center"/>
        <w:rPr>
          <w:b/>
          <w:sz w:val="28"/>
          <w:szCs w:val="28"/>
          <w:lang w:eastAsia="en-US"/>
        </w:rPr>
      </w:pPr>
    </w:p>
    <w:p w:rsidR="00A95423" w:rsidRDefault="00A95423" w:rsidP="00A95423">
      <w:pPr>
        <w:jc w:val="center"/>
        <w:rPr>
          <w:b/>
          <w:sz w:val="28"/>
          <w:szCs w:val="28"/>
          <w:lang w:eastAsia="en-US"/>
        </w:rPr>
      </w:pPr>
    </w:p>
    <w:p w:rsidR="005D4710" w:rsidRDefault="005D4710" w:rsidP="00A95423">
      <w:pPr>
        <w:jc w:val="center"/>
        <w:rPr>
          <w:b/>
          <w:sz w:val="28"/>
          <w:szCs w:val="28"/>
          <w:lang w:eastAsia="en-US"/>
        </w:rPr>
      </w:pPr>
    </w:p>
    <w:p w:rsidR="005D4710" w:rsidRDefault="005D4710" w:rsidP="00A95423">
      <w:pPr>
        <w:jc w:val="center"/>
        <w:rPr>
          <w:b/>
          <w:sz w:val="28"/>
          <w:szCs w:val="28"/>
          <w:lang w:eastAsia="en-US"/>
        </w:rPr>
      </w:pPr>
    </w:p>
    <w:p w:rsidR="005D4710" w:rsidRDefault="005D4710" w:rsidP="00A95423">
      <w:pPr>
        <w:jc w:val="center"/>
        <w:rPr>
          <w:b/>
          <w:sz w:val="28"/>
          <w:szCs w:val="28"/>
          <w:lang w:eastAsia="en-US"/>
        </w:rPr>
      </w:pPr>
    </w:p>
    <w:p w:rsidR="005D4710" w:rsidRDefault="005D4710" w:rsidP="00A95423">
      <w:pPr>
        <w:jc w:val="center"/>
        <w:rPr>
          <w:b/>
          <w:sz w:val="28"/>
          <w:szCs w:val="28"/>
          <w:lang w:eastAsia="en-US"/>
        </w:rPr>
      </w:pPr>
    </w:p>
    <w:p w:rsidR="005D4710" w:rsidRDefault="005D4710" w:rsidP="00A95423">
      <w:pPr>
        <w:jc w:val="center"/>
        <w:rPr>
          <w:b/>
          <w:sz w:val="28"/>
          <w:szCs w:val="28"/>
          <w:lang w:eastAsia="en-US"/>
        </w:rPr>
      </w:pPr>
    </w:p>
    <w:p w:rsidR="005D4710" w:rsidRDefault="005D4710" w:rsidP="00A95423">
      <w:pPr>
        <w:jc w:val="center"/>
        <w:rPr>
          <w:b/>
          <w:sz w:val="28"/>
          <w:szCs w:val="28"/>
          <w:lang w:eastAsia="en-US"/>
        </w:rPr>
      </w:pPr>
    </w:p>
    <w:p w:rsidR="005D4710" w:rsidRPr="00A95423" w:rsidRDefault="005D4710" w:rsidP="00A95423">
      <w:pPr>
        <w:jc w:val="center"/>
        <w:rPr>
          <w:b/>
          <w:sz w:val="28"/>
          <w:szCs w:val="28"/>
          <w:lang w:eastAsia="en-US"/>
        </w:rPr>
      </w:pPr>
    </w:p>
    <w:p w:rsidR="00A95423" w:rsidRPr="00A95423" w:rsidRDefault="00A95423" w:rsidP="00A95423">
      <w:pPr>
        <w:jc w:val="center"/>
        <w:rPr>
          <w:b/>
          <w:sz w:val="28"/>
          <w:szCs w:val="28"/>
          <w:lang w:eastAsia="en-US"/>
        </w:rPr>
      </w:pPr>
    </w:p>
    <w:p w:rsidR="00A95423" w:rsidRPr="00A95423" w:rsidRDefault="00A95423" w:rsidP="00A95423">
      <w:pPr>
        <w:jc w:val="center"/>
        <w:rPr>
          <w:b/>
          <w:sz w:val="28"/>
          <w:szCs w:val="28"/>
          <w:lang w:eastAsia="en-US"/>
        </w:rPr>
      </w:pPr>
    </w:p>
    <w:p w:rsidR="00C33F1F" w:rsidRDefault="00C33F1F" w:rsidP="00553351">
      <w:pPr>
        <w:rPr>
          <w:b/>
          <w:sz w:val="28"/>
          <w:szCs w:val="28"/>
          <w:lang w:eastAsia="en-US"/>
        </w:rPr>
      </w:pPr>
    </w:p>
    <w:p w:rsidR="00A95423" w:rsidRDefault="00E84638" w:rsidP="00E84638">
      <w:pPr>
        <w:rPr>
          <w:b/>
          <w:sz w:val="28"/>
          <w:szCs w:val="28"/>
          <w:lang w:eastAsia="en-US"/>
        </w:rPr>
      </w:pPr>
      <w:r>
        <w:rPr>
          <w:b/>
          <w:sz w:val="28"/>
          <w:szCs w:val="28"/>
          <w:lang w:eastAsia="en-US"/>
        </w:rPr>
        <w:lastRenderedPageBreak/>
        <w:t xml:space="preserve">                                  </w:t>
      </w:r>
      <w:r w:rsidR="008F6869">
        <w:rPr>
          <w:b/>
          <w:sz w:val="28"/>
          <w:szCs w:val="28"/>
          <w:lang w:eastAsia="en-US"/>
        </w:rPr>
        <w:t>1. Характеристика проблемы</w:t>
      </w:r>
    </w:p>
    <w:p w:rsidR="008F6869" w:rsidRPr="00A95423" w:rsidRDefault="008F6869" w:rsidP="00A95423">
      <w:pPr>
        <w:jc w:val="center"/>
        <w:rPr>
          <w:b/>
          <w:sz w:val="28"/>
          <w:szCs w:val="28"/>
          <w:lang w:eastAsia="en-US"/>
        </w:rPr>
      </w:pPr>
    </w:p>
    <w:p w:rsidR="008F6869" w:rsidRPr="00107960" w:rsidRDefault="008F6869" w:rsidP="008F6869">
      <w:pPr>
        <w:ind w:firstLine="709"/>
        <w:jc w:val="both"/>
        <w:rPr>
          <w:sz w:val="28"/>
          <w:szCs w:val="28"/>
        </w:rPr>
      </w:pPr>
      <w:r w:rsidRPr="00107960">
        <w:rPr>
          <w:sz w:val="28"/>
          <w:szCs w:val="28"/>
        </w:rPr>
        <w:t>К числу приоритетных направлений социальной политики района относятся физиче</w:t>
      </w:r>
      <w:r>
        <w:rPr>
          <w:sz w:val="28"/>
          <w:szCs w:val="28"/>
        </w:rPr>
        <w:t xml:space="preserve">ская культура, </w:t>
      </w:r>
      <w:r w:rsidRPr="00107960">
        <w:rPr>
          <w:sz w:val="28"/>
          <w:szCs w:val="28"/>
        </w:rPr>
        <w:t xml:space="preserve"> спорт</w:t>
      </w:r>
      <w:r>
        <w:rPr>
          <w:sz w:val="28"/>
          <w:szCs w:val="28"/>
        </w:rPr>
        <w:t xml:space="preserve"> и туризм</w:t>
      </w:r>
      <w:r w:rsidRPr="00107960">
        <w:rPr>
          <w:sz w:val="28"/>
          <w:szCs w:val="28"/>
        </w:rPr>
        <w:t xml:space="preserve">, благодаря которым создаются основы для сохранения и улучшения физического и духовного здоровья жителей, что в  значительной степени способствует росту благосостояния, национального самосознания населения района и обеспечения долгосрочной социальной стабильности.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w:t>
      </w:r>
    </w:p>
    <w:p w:rsidR="008F6869" w:rsidRPr="00107960" w:rsidRDefault="008F6869" w:rsidP="008F6869">
      <w:pPr>
        <w:ind w:firstLine="709"/>
        <w:jc w:val="both"/>
        <w:rPr>
          <w:sz w:val="28"/>
          <w:szCs w:val="28"/>
        </w:rPr>
      </w:pPr>
      <w:r w:rsidRPr="00107960">
        <w:rPr>
          <w:sz w:val="28"/>
          <w:szCs w:val="28"/>
        </w:rPr>
        <w:t xml:space="preserve">Продолжает оставаться актуальной проблема физического здоровья и развития детей, молодежи и взрослого населения </w:t>
      </w:r>
      <w:r>
        <w:rPr>
          <w:sz w:val="28"/>
          <w:szCs w:val="28"/>
        </w:rPr>
        <w:t>у</w:t>
      </w:r>
      <w:r w:rsidRPr="00107960">
        <w:rPr>
          <w:sz w:val="28"/>
          <w:szCs w:val="28"/>
        </w:rPr>
        <w:t xml:space="preserve">гроза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Остается значительной доля учащихся, отнесенных по состоянию здоровья к специальной медицинской группе. </w:t>
      </w:r>
    </w:p>
    <w:p w:rsidR="008F6869" w:rsidRPr="005B1B17" w:rsidRDefault="008F6869" w:rsidP="008F6869">
      <w:pPr>
        <w:ind w:firstLine="851"/>
        <w:jc w:val="both"/>
        <w:rPr>
          <w:color w:val="0D0D0D"/>
          <w:spacing w:val="2"/>
          <w:sz w:val="28"/>
          <w:szCs w:val="28"/>
          <w:shd w:val="clear" w:color="auto" w:fill="FFFFFF"/>
          <w:lang w:eastAsia="en-US"/>
        </w:rPr>
      </w:pPr>
      <w:r>
        <w:rPr>
          <w:color w:val="0D0D0D"/>
          <w:spacing w:val="2"/>
          <w:sz w:val="28"/>
          <w:szCs w:val="28"/>
          <w:shd w:val="clear" w:color="auto" w:fill="FFFFFF"/>
          <w:lang w:eastAsia="en-US"/>
        </w:rPr>
        <w:t>Т</w:t>
      </w:r>
      <w:r w:rsidRPr="005B1B17">
        <w:rPr>
          <w:color w:val="0D0D0D"/>
          <w:spacing w:val="2"/>
          <w:sz w:val="28"/>
          <w:szCs w:val="28"/>
          <w:shd w:val="clear" w:color="auto" w:fill="FFFFFF"/>
          <w:lang w:eastAsia="en-US"/>
        </w:rPr>
        <w:t xml:space="preserve">уристский потенциал Бузулукского района используется не в полном объеме, строительство туристских объектов осуществляется хаотично. Реализация таких укрупненных инвестиционных проектов невозможна без создания обеспечивающей инфраструктуры и готовых инвестиционных площадок для привлечения частных инвестиций и реализации масштабных проектов формирования инфраструктуры туризма. </w:t>
      </w:r>
    </w:p>
    <w:p w:rsidR="008F6869" w:rsidRPr="005B1B17" w:rsidRDefault="008F6869" w:rsidP="008F6869">
      <w:pPr>
        <w:ind w:firstLine="851"/>
        <w:jc w:val="both"/>
        <w:rPr>
          <w:color w:val="0D0D0D"/>
          <w:spacing w:val="2"/>
          <w:sz w:val="28"/>
          <w:szCs w:val="28"/>
          <w:shd w:val="clear" w:color="auto" w:fill="FFFFFF"/>
          <w:lang w:eastAsia="en-US"/>
        </w:rPr>
      </w:pPr>
      <w:r w:rsidRPr="005B1B17">
        <w:rPr>
          <w:color w:val="0D0D0D"/>
          <w:spacing w:val="2"/>
          <w:sz w:val="28"/>
          <w:szCs w:val="28"/>
          <w:shd w:val="clear" w:color="auto" w:fill="FFFFFF"/>
          <w:lang w:eastAsia="en-US"/>
        </w:rPr>
        <w:t>Использование бюджетных средств на поддержку развития туризма позволит привлечь дополнительные внебюджетные инвестиции в туристскую инфраструктуру и в экономику в целом, повысить туристскую привлекательность Бузулукского района.</w:t>
      </w:r>
    </w:p>
    <w:p w:rsidR="008F6869" w:rsidRPr="005B1B17" w:rsidRDefault="008F6869" w:rsidP="008F6869">
      <w:pPr>
        <w:ind w:firstLine="851"/>
        <w:jc w:val="both"/>
        <w:rPr>
          <w:color w:val="0D0D0D"/>
          <w:sz w:val="28"/>
          <w:szCs w:val="28"/>
          <w:lang w:eastAsia="en-US"/>
        </w:rPr>
      </w:pPr>
      <w:r>
        <w:rPr>
          <w:color w:val="0D0D0D"/>
          <w:spacing w:val="2"/>
          <w:sz w:val="28"/>
          <w:szCs w:val="28"/>
          <w:shd w:val="clear" w:color="auto" w:fill="FFFFFF"/>
          <w:lang w:eastAsia="en-US"/>
        </w:rPr>
        <w:t xml:space="preserve">В этих условиях </w:t>
      </w:r>
      <w:r w:rsidRPr="005B1B17">
        <w:rPr>
          <w:color w:val="0D0D0D"/>
          <w:spacing w:val="2"/>
          <w:sz w:val="28"/>
          <w:szCs w:val="28"/>
          <w:shd w:val="clear" w:color="auto" w:fill="FFFFFF"/>
          <w:lang w:eastAsia="en-US"/>
        </w:rPr>
        <w:t>программа является наиболее целесообразной формой для решения задач развития туристской отрасли в Бузулукском районе.</w:t>
      </w:r>
      <w:r w:rsidRPr="005B1B17">
        <w:rPr>
          <w:color w:val="0D0D0D"/>
          <w:sz w:val="28"/>
          <w:szCs w:val="28"/>
          <w:lang w:eastAsia="en-US"/>
        </w:rPr>
        <w:t xml:space="preserve"> </w:t>
      </w:r>
    </w:p>
    <w:p w:rsidR="00A95423" w:rsidRPr="00A95423" w:rsidRDefault="00A95423" w:rsidP="00A95423">
      <w:pPr>
        <w:tabs>
          <w:tab w:val="left" w:pos="0"/>
        </w:tabs>
        <w:ind w:firstLine="851"/>
        <w:jc w:val="both"/>
        <w:rPr>
          <w:sz w:val="28"/>
          <w:szCs w:val="28"/>
        </w:rPr>
      </w:pPr>
    </w:p>
    <w:p w:rsidR="00A95423" w:rsidRPr="00A95423" w:rsidRDefault="00A95423" w:rsidP="00A95423">
      <w:pPr>
        <w:jc w:val="center"/>
        <w:rPr>
          <w:b/>
          <w:sz w:val="28"/>
          <w:szCs w:val="28"/>
          <w:lang w:eastAsia="en-US"/>
        </w:rPr>
      </w:pPr>
      <w:r w:rsidRPr="00A95423">
        <w:rPr>
          <w:b/>
          <w:sz w:val="28"/>
          <w:szCs w:val="28"/>
          <w:lang w:eastAsia="en-US"/>
        </w:rPr>
        <w:t xml:space="preserve">  2. Основные цели и задачи реализации Программы</w:t>
      </w:r>
    </w:p>
    <w:p w:rsidR="008F6869" w:rsidRDefault="00A95423" w:rsidP="00A95423">
      <w:pPr>
        <w:widowControl w:val="0"/>
        <w:autoSpaceDE w:val="0"/>
        <w:autoSpaceDN w:val="0"/>
        <w:adjustRightInd w:val="0"/>
        <w:jc w:val="both"/>
        <w:rPr>
          <w:sz w:val="28"/>
          <w:szCs w:val="28"/>
          <w:lang w:eastAsia="en-US"/>
        </w:rPr>
      </w:pPr>
      <w:r w:rsidRPr="00A95423">
        <w:rPr>
          <w:sz w:val="28"/>
          <w:szCs w:val="28"/>
          <w:lang w:eastAsia="en-US"/>
        </w:rPr>
        <w:t xml:space="preserve">      </w:t>
      </w:r>
    </w:p>
    <w:p w:rsidR="00A95423"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t>Цель Программы</w:t>
      </w:r>
      <w:r>
        <w:rPr>
          <w:sz w:val="28"/>
          <w:szCs w:val="28"/>
          <w:lang w:eastAsia="en-US"/>
        </w:rPr>
        <w:t xml:space="preserve"> - </w:t>
      </w:r>
      <w:r w:rsidRPr="008F6869">
        <w:rPr>
          <w:sz w:val="28"/>
          <w:szCs w:val="28"/>
          <w:lang w:eastAsia="en-US"/>
        </w:rPr>
        <w:tab/>
        <w:t>создание условий для развития массовой физической  культуры и спорта, формирование и сохранение конкурентоспособной туристкой индустрии, способствующей социально-экономическому развитию Бузулукского района</w:t>
      </w:r>
      <w:r>
        <w:rPr>
          <w:sz w:val="28"/>
          <w:szCs w:val="28"/>
          <w:lang w:eastAsia="en-US"/>
        </w:rPr>
        <w:t>.</w:t>
      </w:r>
    </w:p>
    <w:p w:rsidR="008F6869" w:rsidRDefault="008F6869" w:rsidP="008F6869">
      <w:pPr>
        <w:widowControl w:val="0"/>
        <w:autoSpaceDE w:val="0"/>
        <w:autoSpaceDN w:val="0"/>
        <w:adjustRightInd w:val="0"/>
        <w:ind w:firstLine="851"/>
        <w:jc w:val="both"/>
        <w:rPr>
          <w:sz w:val="28"/>
          <w:szCs w:val="28"/>
          <w:lang w:eastAsia="en-US"/>
        </w:rPr>
      </w:pPr>
      <w:r>
        <w:rPr>
          <w:sz w:val="28"/>
          <w:szCs w:val="28"/>
          <w:lang w:eastAsia="en-US"/>
        </w:rPr>
        <w:t>Задачи Программы:</w:t>
      </w:r>
    </w:p>
    <w:p w:rsidR="008F6869" w:rsidRPr="008F6869"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t>- 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8F6869"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t>- совершенствование процесса организационного и кадрового обеспечения системы физического воспитания, повышения квалификации работников физической культуры и спорта;</w:t>
      </w:r>
    </w:p>
    <w:p w:rsidR="00F06F5A" w:rsidRDefault="00F06F5A" w:rsidP="008F6869">
      <w:pPr>
        <w:widowControl w:val="0"/>
        <w:autoSpaceDE w:val="0"/>
        <w:autoSpaceDN w:val="0"/>
        <w:adjustRightInd w:val="0"/>
        <w:ind w:firstLine="851"/>
        <w:jc w:val="both"/>
        <w:rPr>
          <w:sz w:val="28"/>
          <w:szCs w:val="28"/>
          <w:lang w:eastAsia="en-US"/>
        </w:rPr>
      </w:pPr>
    </w:p>
    <w:p w:rsidR="005D4710" w:rsidRDefault="005D4710" w:rsidP="008F6869">
      <w:pPr>
        <w:widowControl w:val="0"/>
        <w:autoSpaceDE w:val="0"/>
        <w:autoSpaceDN w:val="0"/>
        <w:adjustRightInd w:val="0"/>
        <w:ind w:firstLine="851"/>
        <w:jc w:val="both"/>
        <w:rPr>
          <w:sz w:val="28"/>
          <w:szCs w:val="28"/>
          <w:lang w:eastAsia="en-US"/>
        </w:rPr>
      </w:pPr>
    </w:p>
    <w:p w:rsidR="00F06F5A" w:rsidRPr="008F6869" w:rsidRDefault="00F06F5A" w:rsidP="008F6869">
      <w:pPr>
        <w:widowControl w:val="0"/>
        <w:autoSpaceDE w:val="0"/>
        <w:autoSpaceDN w:val="0"/>
        <w:adjustRightInd w:val="0"/>
        <w:ind w:firstLine="851"/>
        <w:jc w:val="both"/>
        <w:rPr>
          <w:sz w:val="28"/>
          <w:szCs w:val="28"/>
          <w:lang w:eastAsia="en-US"/>
        </w:rPr>
      </w:pPr>
    </w:p>
    <w:p w:rsidR="008F6869" w:rsidRPr="008F6869"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lastRenderedPageBreak/>
        <w:t>- формирование позитивного имиджа и узнаваемости Бузулукского  муниципального района на туристском рынке;</w:t>
      </w:r>
    </w:p>
    <w:p w:rsidR="008F6869"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t>- сохранение и рациональное использование культурно-исторического и природного потенциала.</w:t>
      </w:r>
    </w:p>
    <w:p w:rsidR="00A95423" w:rsidRPr="00A95423" w:rsidRDefault="00A95423" w:rsidP="00850DB5">
      <w:pPr>
        <w:rPr>
          <w:sz w:val="28"/>
          <w:szCs w:val="28"/>
          <w:lang w:eastAsia="en-US"/>
        </w:rPr>
      </w:pPr>
    </w:p>
    <w:p w:rsidR="008F6869" w:rsidRDefault="00A95423" w:rsidP="00850DB5">
      <w:pPr>
        <w:jc w:val="center"/>
        <w:rPr>
          <w:b/>
          <w:sz w:val="28"/>
          <w:szCs w:val="28"/>
          <w:lang w:eastAsia="en-US"/>
        </w:rPr>
      </w:pPr>
      <w:r w:rsidRPr="00A95423">
        <w:rPr>
          <w:b/>
          <w:sz w:val="28"/>
          <w:szCs w:val="28"/>
          <w:lang w:eastAsia="en-US"/>
        </w:rPr>
        <w:t>3. Перечень программных мероприятий</w:t>
      </w:r>
    </w:p>
    <w:p w:rsidR="008F6869" w:rsidRDefault="00880552" w:rsidP="008F6869">
      <w:pPr>
        <w:ind w:firstLine="851"/>
        <w:jc w:val="both"/>
        <w:rPr>
          <w:color w:val="333333"/>
          <w:sz w:val="28"/>
          <w:shd w:val="clear" w:color="auto" w:fill="FFFFFF"/>
          <w:lang w:eastAsia="en-US"/>
        </w:rPr>
      </w:pPr>
      <w:r>
        <w:rPr>
          <w:color w:val="000000"/>
          <w:sz w:val="28"/>
          <w:szCs w:val="28"/>
        </w:rPr>
        <w:t>Перечень мероприятий П</w:t>
      </w:r>
      <w:r w:rsidR="008F6869" w:rsidRPr="005B1B17">
        <w:rPr>
          <w:color w:val="000000"/>
          <w:sz w:val="28"/>
          <w:szCs w:val="28"/>
        </w:rPr>
        <w:t>рограммы с указанием сроков их реализации приведен в приложении</w:t>
      </w:r>
      <w:r>
        <w:rPr>
          <w:color w:val="000000"/>
          <w:sz w:val="28"/>
          <w:szCs w:val="28"/>
        </w:rPr>
        <w:t xml:space="preserve"> № 1 к настоящей муниципальной П</w:t>
      </w:r>
      <w:r w:rsidR="008F6869" w:rsidRPr="005B1B17">
        <w:rPr>
          <w:color w:val="000000"/>
          <w:sz w:val="28"/>
          <w:szCs w:val="28"/>
        </w:rPr>
        <w:t>рограмме.</w:t>
      </w:r>
      <w:r w:rsidR="008F6869" w:rsidRPr="005B1B17">
        <w:rPr>
          <w:color w:val="333333"/>
          <w:sz w:val="28"/>
          <w:shd w:val="clear" w:color="auto" w:fill="FFFFFF"/>
          <w:lang w:eastAsia="en-US"/>
        </w:rPr>
        <w:t>    </w:t>
      </w:r>
    </w:p>
    <w:p w:rsidR="008F6869" w:rsidRPr="00A95423" w:rsidRDefault="008F6869" w:rsidP="008F6869">
      <w:pPr>
        <w:ind w:firstLine="851"/>
        <w:jc w:val="both"/>
        <w:rPr>
          <w:b/>
          <w:sz w:val="28"/>
          <w:szCs w:val="28"/>
          <w:lang w:eastAsia="en-US"/>
        </w:rPr>
      </w:pPr>
      <w:r w:rsidRPr="005B1B17">
        <w:rPr>
          <w:color w:val="333333"/>
          <w:sz w:val="28"/>
          <w:shd w:val="clear" w:color="auto" w:fill="FFFFFF"/>
          <w:lang w:eastAsia="en-US"/>
        </w:rPr>
        <w:t> </w:t>
      </w:r>
    </w:p>
    <w:p w:rsidR="00A95423" w:rsidRPr="00A95423" w:rsidRDefault="00A95423" w:rsidP="00A95423">
      <w:pPr>
        <w:jc w:val="center"/>
        <w:rPr>
          <w:b/>
          <w:sz w:val="28"/>
          <w:szCs w:val="28"/>
          <w:lang w:eastAsia="en-US"/>
        </w:rPr>
      </w:pPr>
      <w:r w:rsidRPr="00A95423">
        <w:rPr>
          <w:b/>
          <w:sz w:val="28"/>
          <w:szCs w:val="28"/>
          <w:lang w:eastAsia="en-US"/>
        </w:rPr>
        <w:t>4. Ожидаемые результаты реализации программы</w:t>
      </w:r>
    </w:p>
    <w:p w:rsidR="00A95423" w:rsidRPr="00A95423" w:rsidRDefault="00A95423" w:rsidP="00A95423">
      <w:pPr>
        <w:jc w:val="center"/>
        <w:rPr>
          <w:b/>
          <w:sz w:val="28"/>
          <w:szCs w:val="28"/>
          <w:lang w:eastAsia="en-US"/>
        </w:rPr>
      </w:pPr>
    </w:p>
    <w:p w:rsidR="008F6869" w:rsidRPr="008F6869" w:rsidRDefault="008F6869" w:rsidP="008F6869">
      <w:pPr>
        <w:ind w:firstLine="851"/>
        <w:jc w:val="both"/>
        <w:rPr>
          <w:sz w:val="28"/>
          <w:szCs w:val="28"/>
          <w:lang w:eastAsia="en-US"/>
        </w:rPr>
      </w:pPr>
      <w:r>
        <w:rPr>
          <w:sz w:val="28"/>
          <w:szCs w:val="28"/>
          <w:lang w:eastAsia="en-US"/>
        </w:rPr>
        <w:t>Р</w:t>
      </w:r>
      <w:r w:rsidRPr="008F6869">
        <w:rPr>
          <w:sz w:val="28"/>
          <w:szCs w:val="28"/>
          <w:lang w:eastAsia="en-US"/>
        </w:rPr>
        <w:t xml:space="preserve">еализация мероприятий Программы позволит: </w:t>
      </w:r>
    </w:p>
    <w:p w:rsidR="008F6869" w:rsidRPr="008F6869" w:rsidRDefault="008F6869" w:rsidP="008F6869">
      <w:pPr>
        <w:ind w:firstLine="851"/>
        <w:jc w:val="both"/>
        <w:rPr>
          <w:sz w:val="28"/>
          <w:szCs w:val="28"/>
          <w:lang w:eastAsia="en-US"/>
        </w:rPr>
      </w:pPr>
      <w:r w:rsidRPr="008F6869">
        <w:rPr>
          <w:sz w:val="28"/>
          <w:szCs w:val="28"/>
          <w:lang w:eastAsia="en-US"/>
        </w:rPr>
        <w:t>- укрепить  положительный туристский имидж района;</w:t>
      </w:r>
    </w:p>
    <w:p w:rsidR="008F6869" w:rsidRPr="008F6869" w:rsidRDefault="008F6869" w:rsidP="008F6869">
      <w:pPr>
        <w:ind w:firstLine="851"/>
        <w:jc w:val="both"/>
        <w:rPr>
          <w:sz w:val="28"/>
          <w:szCs w:val="28"/>
          <w:lang w:eastAsia="en-US"/>
        </w:rPr>
      </w:pPr>
      <w:r w:rsidRPr="008F6869">
        <w:rPr>
          <w:sz w:val="28"/>
          <w:szCs w:val="28"/>
          <w:lang w:eastAsia="en-US"/>
        </w:rPr>
        <w:t>- увеличить число жителей района регулярно занимающихся физической культурой и спортом в отношении к общей численности жителей района;</w:t>
      </w:r>
    </w:p>
    <w:p w:rsidR="008F6869" w:rsidRPr="008F6869" w:rsidRDefault="008F6869" w:rsidP="008F6869">
      <w:pPr>
        <w:ind w:firstLine="851"/>
        <w:jc w:val="both"/>
        <w:rPr>
          <w:sz w:val="28"/>
          <w:szCs w:val="28"/>
          <w:lang w:eastAsia="en-US"/>
        </w:rPr>
      </w:pPr>
      <w:r w:rsidRPr="008F6869">
        <w:rPr>
          <w:sz w:val="28"/>
          <w:szCs w:val="28"/>
          <w:lang w:eastAsia="en-US"/>
        </w:rPr>
        <w:t>-обеспечить качественной подготовкой и выступлений спортсменов и сборных команд района по видам спорта, команд по игровым видам спорта в областных  и всероссийских соревнованиях;</w:t>
      </w:r>
    </w:p>
    <w:p w:rsidR="008F6869" w:rsidRPr="008F6869" w:rsidRDefault="008F6869" w:rsidP="008F6869">
      <w:pPr>
        <w:ind w:firstLine="851"/>
        <w:jc w:val="both"/>
        <w:rPr>
          <w:sz w:val="28"/>
          <w:szCs w:val="28"/>
          <w:lang w:eastAsia="en-US"/>
        </w:rPr>
      </w:pPr>
      <w:r w:rsidRPr="008F6869">
        <w:rPr>
          <w:sz w:val="28"/>
          <w:szCs w:val="28"/>
          <w:lang w:eastAsia="en-US"/>
        </w:rPr>
        <w:t>- увеличить долю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w:t>
      </w:r>
    </w:p>
    <w:p w:rsidR="008F6869" w:rsidRPr="008F6869" w:rsidRDefault="008F6869" w:rsidP="008F6869">
      <w:pPr>
        <w:ind w:firstLine="851"/>
        <w:jc w:val="both"/>
        <w:rPr>
          <w:sz w:val="28"/>
          <w:szCs w:val="28"/>
          <w:lang w:eastAsia="en-US"/>
        </w:rPr>
      </w:pPr>
      <w:r w:rsidRPr="008F6869">
        <w:rPr>
          <w:sz w:val="28"/>
          <w:szCs w:val="28"/>
          <w:lang w:eastAsia="en-US"/>
        </w:rPr>
        <w:t>- увеличить число спортсменов и тренеров, внесших весомый вклад в развитие физической культуры и спорта  района;</w:t>
      </w:r>
    </w:p>
    <w:p w:rsidR="008F6869" w:rsidRDefault="008F6869" w:rsidP="008F6869">
      <w:pPr>
        <w:ind w:firstLine="851"/>
        <w:jc w:val="both"/>
        <w:rPr>
          <w:sz w:val="28"/>
          <w:szCs w:val="28"/>
          <w:lang w:eastAsia="en-US"/>
        </w:rPr>
      </w:pPr>
      <w:r w:rsidRPr="008F6869">
        <w:rPr>
          <w:sz w:val="28"/>
          <w:szCs w:val="28"/>
          <w:lang w:eastAsia="en-US"/>
        </w:rPr>
        <w:t>- увеличить долю детей привлеченных к занятиям спортом в  учреждениях  дополнительного образования спортивной направленности.</w:t>
      </w:r>
    </w:p>
    <w:p w:rsidR="006038C1" w:rsidRPr="00F06F5A" w:rsidRDefault="006038C1" w:rsidP="008F6869">
      <w:pPr>
        <w:ind w:firstLine="851"/>
        <w:jc w:val="both"/>
        <w:rPr>
          <w:sz w:val="28"/>
          <w:szCs w:val="28"/>
          <w:lang w:eastAsia="en-US"/>
        </w:rPr>
      </w:pPr>
      <w:r w:rsidRPr="00F06F5A">
        <w:rPr>
          <w:sz w:val="28"/>
          <w:szCs w:val="28"/>
          <w:lang w:eastAsia="en-US"/>
        </w:rPr>
        <w:t>- увеличить долю лиц с ограниченными возможностями здоровья и инвалидов, занимающихся в секциях к общей численности данной  категории населения</w:t>
      </w:r>
      <w:r w:rsidRPr="00F06F5A">
        <w:rPr>
          <w:sz w:val="28"/>
          <w:szCs w:val="28"/>
          <w:lang w:eastAsia="en-US"/>
        </w:rPr>
        <w:tab/>
      </w:r>
    </w:p>
    <w:p w:rsidR="00A95423" w:rsidRPr="00A95423" w:rsidRDefault="00A95423" w:rsidP="00A95423">
      <w:pPr>
        <w:jc w:val="center"/>
        <w:rPr>
          <w:sz w:val="28"/>
          <w:szCs w:val="28"/>
          <w:lang w:eastAsia="en-US"/>
        </w:rPr>
      </w:pPr>
    </w:p>
    <w:p w:rsidR="00A95423" w:rsidRDefault="00A95423" w:rsidP="00A95423">
      <w:pPr>
        <w:jc w:val="center"/>
        <w:rPr>
          <w:b/>
          <w:sz w:val="28"/>
          <w:szCs w:val="28"/>
          <w:lang w:eastAsia="en-US"/>
        </w:rPr>
      </w:pPr>
      <w:r w:rsidRPr="00A95423">
        <w:rPr>
          <w:b/>
          <w:color w:val="000000"/>
          <w:sz w:val="28"/>
          <w:szCs w:val="28"/>
          <w:lang w:eastAsia="en-US"/>
        </w:rPr>
        <w:t>5.</w:t>
      </w:r>
      <w:r w:rsidRPr="00A95423">
        <w:rPr>
          <w:b/>
          <w:color w:val="FF0000"/>
          <w:sz w:val="28"/>
          <w:szCs w:val="28"/>
          <w:lang w:eastAsia="en-US"/>
        </w:rPr>
        <w:t xml:space="preserve"> </w:t>
      </w:r>
      <w:r w:rsidRPr="00A95423">
        <w:rPr>
          <w:b/>
          <w:sz w:val="28"/>
          <w:szCs w:val="28"/>
          <w:lang w:eastAsia="en-US"/>
        </w:rPr>
        <w:t xml:space="preserve">Ресурсное обеспечение программы </w:t>
      </w:r>
    </w:p>
    <w:p w:rsidR="00553351" w:rsidRPr="00A95423" w:rsidRDefault="00553351" w:rsidP="00A95423">
      <w:pPr>
        <w:jc w:val="center"/>
        <w:rPr>
          <w:b/>
          <w:sz w:val="28"/>
          <w:szCs w:val="28"/>
          <w:lang w:eastAsia="en-US"/>
        </w:rPr>
      </w:pPr>
    </w:p>
    <w:p w:rsidR="00FF5ADA" w:rsidRPr="005353C2" w:rsidRDefault="000D7233" w:rsidP="00FF5ADA">
      <w:pPr>
        <w:widowControl w:val="0"/>
        <w:autoSpaceDE w:val="0"/>
        <w:autoSpaceDN w:val="0"/>
        <w:adjustRightInd w:val="0"/>
        <w:rPr>
          <w:sz w:val="28"/>
          <w:szCs w:val="28"/>
        </w:rPr>
      </w:pPr>
      <w:r>
        <w:rPr>
          <w:sz w:val="28"/>
          <w:szCs w:val="28"/>
          <w:lang w:eastAsia="en-US"/>
        </w:rPr>
        <w:t xml:space="preserve">Реализация мероприятий </w:t>
      </w:r>
      <w:r w:rsidR="00880552">
        <w:rPr>
          <w:sz w:val="28"/>
          <w:szCs w:val="28"/>
          <w:lang w:eastAsia="en-US"/>
        </w:rPr>
        <w:t>П</w:t>
      </w:r>
      <w:r w:rsidRPr="000D7233">
        <w:rPr>
          <w:sz w:val="28"/>
          <w:szCs w:val="28"/>
          <w:lang w:eastAsia="en-US"/>
        </w:rPr>
        <w:t>рограммы осуществляется за счет средств местного бюджета.</w:t>
      </w:r>
      <w:r w:rsidR="00FF5ADA" w:rsidRPr="00FF5ADA">
        <w:rPr>
          <w:sz w:val="28"/>
          <w:szCs w:val="28"/>
        </w:rPr>
        <w:t xml:space="preserve"> </w:t>
      </w:r>
      <w:r w:rsidR="00FF5ADA">
        <w:rPr>
          <w:sz w:val="28"/>
          <w:szCs w:val="28"/>
        </w:rPr>
        <w:t>Общий о</w:t>
      </w:r>
      <w:r w:rsidR="00FF5ADA" w:rsidRPr="00A95423">
        <w:rPr>
          <w:sz w:val="28"/>
          <w:szCs w:val="28"/>
        </w:rPr>
        <w:t xml:space="preserve">бъем финансирования программы </w:t>
      </w:r>
      <w:r w:rsidR="00FF5ADA">
        <w:rPr>
          <w:sz w:val="28"/>
          <w:szCs w:val="28"/>
        </w:rPr>
        <w:t xml:space="preserve">составляет </w:t>
      </w:r>
      <w:r w:rsidR="00FF5ADA" w:rsidRPr="005353C2">
        <w:rPr>
          <w:sz w:val="28"/>
          <w:szCs w:val="28"/>
        </w:rPr>
        <w:t>74487,6  за счет средств местного бюджета.</w:t>
      </w:r>
    </w:p>
    <w:p w:rsidR="00FF5ADA" w:rsidRPr="005353C2" w:rsidRDefault="00FF5ADA" w:rsidP="00FF5ADA">
      <w:pPr>
        <w:widowControl w:val="0"/>
        <w:autoSpaceDE w:val="0"/>
        <w:autoSpaceDN w:val="0"/>
        <w:adjustRightInd w:val="0"/>
        <w:rPr>
          <w:sz w:val="28"/>
          <w:szCs w:val="28"/>
        </w:rPr>
      </w:pPr>
      <w:r w:rsidRPr="005353C2">
        <w:rPr>
          <w:sz w:val="28"/>
          <w:szCs w:val="28"/>
        </w:rPr>
        <w:t xml:space="preserve">По годам реализации: </w:t>
      </w:r>
    </w:p>
    <w:p w:rsidR="00FF5ADA" w:rsidRPr="005353C2" w:rsidRDefault="00FF5ADA" w:rsidP="00FF5ADA">
      <w:pPr>
        <w:widowControl w:val="0"/>
        <w:autoSpaceDE w:val="0"/>
        <w:autoSpaceDN w:val="0"/>
        <w:adjustRightInd w:val="0"/>
        <w:rPr>
          <w:sz w:val="28"/>
          <w:szCs w:val="28"/>
        </w:rPr>
      </w:pPr>
      <w:r w:rsidRPr="005353C2">
        <w:rPr>
          <w:sz w:val="28"/>
          <w:szCs w:val="28"/>
        </w:rPr>
        <w:t xml:space="preserve">2019 год – 11386,3 тыс. рублей </w:t>
      </w:r>
    </w:p>
    <w:p w:rsidR="00FF5ADA" w:rsidRPr="005353C2" w:rsidRDefault="00FF5ADA" w:rsidP="00FF5ADA">
      <w:pPr>
        <w:widowControl w:val="0"/>
        <w:autoSpaceDE w:val="0"/>
        <w:autoSpaceDN w:val="0"/>
        <w:adjustRightInd w:val="0"/>
        <w:rPr>
          <w:sz w:val="28"/>
          <w:szCs w:val="28"/>
        </w:rPr>
      </w:pPr>
      <w:r w:rsidRPr="005353C2">
        <w:rPr>
          <w:sz w:val="28"/>
          <w:szCs w:val="28"/>
        </w:rPr>
        <w:t>2020 год –  10441</w:t>
      </w:r>
      <w:r>
        <w:rPr>
          <w:sz w:val="28"/>
          <w:szCs w:val="28"/>
        </w:rPr>
        <w:t>,3</w:t>
      </w:r>
      <w:r w:rsidRPr="005353C2">
        <w:rPr>
          <w:sz w:val="28"/>
          <w:szCs w:val="28"/>
        </w:rPr>
        <w:t xml:space="preserve"> тыс. рублей</w:t>
      </w:r>
    </w:p>
    <w:p w:rsidR="00FF5ADA" w:rsidRPr="005353C2" w:rsidRDefault="00FF5ADA" w:rsidP="00FF5ADA">
      <w:pPr>
        <w:widowControl w:val="0"/>
        <w:autoSpaceDE w:val="0"/>
        <w:autoSpaceDN w:val="0"/>
        <w:adjustRightInd w:val="0"/>
        <w:rPr>
          <w:sz w:val="28"/>
          <w:szCs w:val="28"/>
        </w:rPr>
      </w:pPr>
      <w:r w:rsidRPr="005353C2">
        <w:rPr>
          <w:sz w:val="28"/>
          <w:szCs w:val="28"/>
        </w:rPr>
        <w:t>2021 год – 10532,0 тыс. рублей</w:t>
      </w:r>
    </w:p>
    <w:p w:rsidR="00FF5ADA" w:rsidRPr="005353C2" w:rsidRDefault="00FF5ADA" w:rsidP="00FF5ADA">
      <w:pPr>
        <w:widowControl w:val="0"/>
        <w:autoSpaceDE w:val="0"/>
        <w:autoSpaceDN w:val="0"/>
        <w:adjustRightInd w:val="0"/>
        <w:rPr>
          <w:sz w:val="28"/>
          <w:szCs w:val="28"/>
        </w:rPr>
      </w:pPr>
      <w:r w:rsidRPr="005353C2">
        <w:rPr>
          <w:sz w:val="28"/>
          <w:szCs w:val="28"/>
        </w:rPr>
        <w:t>2022 год – 10532,0 тыс. рублей</w:t>
      </w:r>
    </w:p>
    <w:p w:rsidR="00FF5ADA" w:rsidRPr="005353C2" w:rsidRDefault="00FF5ADA" w:rsidP="00FF5ADA">
      <w:pPr>
        <w:widowControl w:val="0"/>
        <w:autoSpaceDE w:val="0"/>
        <w:autoSpaceDN w:val="0"/>
        <w:adjustRightInd w:val="0"/>
        <w:rPr>
          <w:sz w:val="28"/>
          <w:szCs w:val="28"/>
        </w:rPr>
      </w:pPr>
      <w:r w:rsidRPr="005353C2">
        <w:rPr>
          <w:sz w:val="28"/>
          <w:szCs w:val="28"/>
        </w:rPr>
        <w:t xml:space="preserve">2023 год – 10532,0 тыс. рублей </w:t>
      </w:r>
    </w:p>
    <w:p w:rsidR="00FF5ADA" w:rsidRPr="005353C2" w:rsidRDefault="00FF5ADA" w:rsidP="00FF5ADA">
      <w:pPr>
        <w:widowControl w:val="0"/>
        <w:autoSpaceDE w:val="0"/>
        <w:autoSpaceDN w:val="0"/>
        <w:adjustRightInd w:val="0"/>
        <w:rPr>
          <w:sz w:val="28"/>
          <w:szCs w:val="28"/>
        </w:rPr>
      </w:pPr>
      <w:r w:rsidRPr="005353C2">
        <w:rPr>
          <w:sz w:val="28"/>
          <w:szCs w:val="28"/>
        </w:rPr>
        <w:t xml:space="preserve">2024 год – 10532,0 тыс. рублей </w:t>
      </w:r>
    </w:p>
    <w:p w:rsidR="000D7233" w:rsidRPr="000D7233" w:rsidRDefault="00FF5ADA" w:rsidP="00FF5ADA">
      <w:pPr>
        <w:shd w:val="clear" w:color="auto" w:fill="FFFFFF"/>
        <w:tabs>
          <w:tab w:val="left" w:pos="1134"/>
        </w:tabs>
        <w:suppressAutoHyphens/>
        <w:autoSpaceDE w:val="0"/>
        <w:snapToGrid w:val="0"/>
        <w:spacing w:line="200" w:lineRule="atLeast"/>
        <w:jc w:val="both"/>
        <w:rPr>
          <w:sz w:val="28"/>
          <w:szCs w:val="28"/>
          <w:lang w:eastAsia="en-US"/>
        </w:rPr>
      </w:pPr>
      <w:r w:rsidRPr="005353C2">
        <w:rPr>
          <w:sz w:val="28"/>
          <w:szCs w:val="28"/>
        </w:rPr>
        <w:t>2025 год – 10532,0 тыс. рублей</w:t>
      </w:r>
    </w:p>
    <w:p w:rsidR="000D7233" w:rsidRPr="000D7233" w:rsidRDefault="000D7233" w:rsidP="000D7233">
      <w:pPr>
        <w:shd w:val="clear" w:color="auto" w:fill="FFFFFF"/>
        <w:tabs>
          <w:tab w:val="left" w:pos="1134"/>
        </w:tabs>
        <w:suppressAutoHyphens/>
        <w:autoSpaceDE w:val="0"/>
        <w:snapToGrid w:val="0"/>
        <w:spacing w:line="200" w:lineRule="atLeast"/>
        <w:ind w:firstLine="709"/>
        <w:jc w:val="both"/>
        <w:rPr>
          <w:sz w:val="28"/>
          <w:szCs w:val="28"/>
          <w:lang w:eastAsia="en-US"/>
        </w:rPr>
      </w:pPr>
      <w:r w:rsidRPr="000D7233">
        <w:rPr>
          <w:sz w:val="28"/>
          <w:szCs w:val="28"/>
          <w:lang w:eastAsia="en-US"/>
        </w:rPr>
        <w:t>Финансирование осуществляется в пределах средств, выделяемых исполнителям программы на очередной финансовый год.</w:t>
      </w:r>
    </w:p>
    <w:p w:rsidR="000D7233" w:rsidRPr="000D7233" w:rsidRDefault="0045439E" w:rsidP="000D7233">
      <w:pPr>
        <w:shd w:val="clear" w:color="auto" w:fill="FFFFFF"/>
        <w:tabs>
          <w:tab w:val="left" w:pos="1134"/>
        </w:tabs>
        <w:suppressAutoHyphens/>
        <w:autoSpaceDE w:val="0"/>
        <w:snapToGrid w:val="0"/>
        <w:spacing w:line="200" w:lineRule="atLeast"/>
        <w:ind w:firstLine="709"/>
        <w:jc w:val="both"/>
        <w:rPr>
          <w:sz w:val="28"/>
          <w:szCs w:val="28"/>
          <w:lang w:eastAsia="en-US"/>
        </w:rPr>
      </w:pPr>
      <w:r>
        <w:rPr>
          <w:sz w:val="28"/>
          <w:szCs w:val="28"/>
          <w:lang w:eastAsia="en-US"/>
        </w:rPr>
        <w:t>Подпрограммы открыты</w:t>
      </w:r>
      <w:r w:rsidR="000D7233" w:rsidRPr="000D7233">
        <w:rPr>
          <w:sz w:val="28"/>
          <w:szCs w:val="28"/>
          <w:lang w:eastAsia="en-US"/>
        </w:rPr>
        <w:t xml:space="preserve"> для дополнительного финансирования из внебюджетных источников общеобразовательных организаций, бюджета Бузулукского района, спонсорских средств. </w:t>
      </w:r>
    </w:p>
    <w:p w:rsidR="00A95423" w:rsidRDefault="000D7233" w:rsidP="000D7233">
      <w:pPr>
        <w:shd w:val="clear" w:color="auto" w:fill="FFFFFF"/>
        <w:tabs>
          <w:tab w:val="left" w:pos="1134"/>
        </w:tabs>
        <w:suppressAutoHyphens/>
        <w:autoSpaceDE w:val="0"/>
        <w:snapToGrid w:val="0"/>
        <w:spacing w:line="200" w:lineRule="atLeast"/>
        <w:ind w:firstLine="709"/>
        <w:jc w:val="both"/>
        <w:rPr>
          <w:sz w:val="28"/>
          <w:szCs w:val="28"/>
          <w:lang w:eastAsia="en-US"/>
        </w:rPr>
      </w:pPr>
      <w:r w:rsidRPr="000D7233">
        <w:rPr>
          <w:sz w:val="28"/>
          <w:szCs w:val="28"/>
          <w:lang w:eastAsia="en-US"/>
        </w:rPr>
        <w:lastRenderedPageBreak/>
        <w:t>Распределение финансовых р</w:t>
      </w:r>
      <w:r w:rsidR="00880552">
        <w:rPr>
          <w:sz w:val="28"/>
          <w:szCs w:val="28"/>
          <w:lang w:eastAsia="en-US"/>
        </w:rPr>
        <w:t>есурсов и основных мероприятий П</w:t>
      </w:r>
      <w:r w:rsidRPr="000D7233">
        <w:rPr>
          <w:sz w:val="28"/>
          <w:szCs w:val="28"/>
          <w:lang w:eastAsia="en-US"/>
        </w:rPr>
        <w:t xml:space="preserve">рограммы представлено в </w:t>
      </w:r>
      <w:r w:rsidR="00880552">
        <w:rPr>
          <w:sz w:val="28"/>
          <w:szCs w:val="28"/>
          <w:lang w:eastAsia="en-US"/>
        </w:rPr>
        <w:t>приложении № 1 к муниципальной П</w:t>
      </w:r>
      <w:r w:rsidRPr="000D7233">
        <w:rPr>
          <w:sz w:val="28"/>
          <w:szCs w:val="28"/>
          <w:lang w:eastAsia="en-US"/>
        </w:rPr>
        <w:t>рограмме.</w:t>
      </w:r>
    </w:p>
    <w:p w:rsidR="00D7537B" w:rsidRPr="00A95423" w:rsidRDefault="00D7537B" w:rsidP="00850DB5">
      <w:pPr>
        <w:shd w:val="clear" w:color="auto" w:fill="FFFFFF"/>
        <w:tabs>
          <w:tab w:val="left" w:pos="1134"/>
        </w:tabs>
        <w:suppressAutoHyphens/>
        <w:autoSpaceDE w:val="0"/>
        <w:snapToGrid w:val="0"/>
        <w:spacing w:line="200" w:lineRule="atLeast"/>
        <w:rPr>
          <w:sz w:val="28"/>
          <w:szCs w:val="28"/>
          <w:lang w:eastAsia="en-US"/>
        </w:rPr>
      </w:pPr>
    </w:p>
    <w:p w:rsidR="00A95423" w:rsidRPr="00A95423" w:rsidRDefault="00A95423" w:rsidP="00A95423">
      <w:pPr>
        <w:shd w:val="clear" w:color="auto" w:fill="FFFFFF"/>
        <w:tabs>
          <w:tab w:val="left" w:pos="1134"/>
        </w:tabs>
        <w:suppressAutoHyphens/>
        <w:autoSpaceDE w:val="0"/>
        <w:snapToGrid w:val="0"/>
        <w:spacing w:line="200" w:lineRule="atLeast"/>
        <w:ind w:firstLine="709"/>
        <w:jc w:val="center"/>
        <w:rPr>
          <w:b/>
          <w:bCs/>
          <w:color w:val="000000"/>
          <w:spacing w:val="-5"/>
          <w:kern w:val="1"/>
          <w:sz w:val="28"/>
          <w:szCs w:val="28"/>
          <w:lang w:eastAsia="ar-SA"/>
        </w:rPr>
      </w:pPr>
      <w:r w:rsidRPr="00A95423">
        <w:rPr>
          <w:b/>
          <w:bCs/>
          <w:color w:val="000000"/>
          <w:spacing w:val="-5"/>
          <w:kern w:val="1"/>
          <w:sz w:val="28"/>
          <w:szCs w:val="28"/>
          <w:lang w:eastAsia="ar-SA"/>
        </w:rPr>
        <w:t>6. Механизм реализации, система управления реализацией программы и контроль хода ее реализации</w:t>
      </w:r>
    </w:p>
    <w:p w:rsidR="00A95423" w:rsidRPr="00A95423" w:rsidRDefault="00A95423" w:rsidP="00A95423">
      <w:pPr>
        <w:shd w:val="clear" w:color="auto" w:fill="FFFFFF"/>
        <w:tabs>
          <w:tab w:val="left" w:pos="1134"/>
        </w:tabs>
        <w:suppressAutoHyphens/>
        <w:autoSpaceDE w:val="0"/>
        <w:snapToGrid w:val="0"/>
        <w:spacing w:line="200" w:lineRule="atLeast"/>
        <w:ind w:firstLine="709"/>
        <w:jc w:val="center"/>
        <w:rPr>
          <w:b/>
          <w:bCs/>
          <w:color w:val="000000"/>
          <w:spacing w:val="-5"/>
          <w:kern w:val="1"/>
          <w:sz w:val="28"/>
          <w:szCs w:val="28"/>
          <w:lang w:eastAsia="ar-SA"/>
        </w:rPr>
      </w:pPr>
    </w:p>
    <w:p w:rsidR="00F06F5A" w:rsidRDefault="00A95423" w:rsidP="00A95423">
      <w:pPr>
        <w:widowControl w:val="0"/>
        <w:autoSpaceDE w:val="0"/>
        <w:autoSpaceDN w:val="0"/>
        <w:adjustRightInd w:val="0"/>
        <w:ind w:firstLine="720"/>
        <w:jc w:val="both"/>
        <w:rPr>
          <w:sz w:val="28"/>
          <w:szCs w:val="28"/>
        </w:rPr>
      </w:pPr>
      <w:r w:rsidRPr="00A95423">
        <w:rPr>
          <w:sz w:val="28"/>
          <w:szCs w:val="28"/>
        </w:rPr>
        <w:t xml:space="preserve">Реализация мероприятий программы осуществляется заказчиком программы. В рамках программы заказчик может привлекать исполнителей </w:t>
      </w:r>
    </w:p>
    <w:p w:rsidR="00A95423" w:rsidRPr="00A95423" w:rsidRDefault="00A95423" w:rsidP="0045439E">
      <w:pPr>
        <w:widowControl w:val="0"/>
        <w:autoSpaceDE w:val="0"/>
        <w:autoSpaceDN w:val="0"/>
        <w:adjustRightInd w:val="0"/>
        <w:jc w:val="both"/>
        <w:rPr>
          <w:sz w:val="28"/>
          <w:szCs w:val="28"/>
        </w:rPr>
      </w:pPr>
      <w:r w:rsidRPr="00A95423">
        <w:rPr>
          <w:sz w:val="28"/>
          <w:szCs w:val="28"/>
        </w:rPr>
        <w:t xml:space="preserve">для ее реализации в установленном порядке. </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Администрация Бузулукского района:</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обеспечивает реализацию программы в соответствии с утвержденным перечнем мероприятий и в пределах средств, предусмотренных в районном бюджете на соответствующий финансовый год;</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 xml:space="preserve">несет ответственность и обеспечивает </w:t>
      </w:r>
      <w:proofErr w:type="gramStart"/>
      <w:r w:rsidRPr="00A95423">
        <w:rPr>
          <w:sz w:val="28"/>
          <w:szCs w:val="28"/>
        </w:rPr>
        <w:t>контроль за</w:t>
      </w:r>
      <w:proofErr w:type="gramEnd"/>
      <w:r w:rsidRPr="00A95423">
        <w:rPr>
          <w:sz w:val="28"/>
          <w:szCs w:val="28"/>
        </w:rPr>
        <w:t xml:space="preserve"> их целевым и эффективным использованием;</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проводит ежегодный мониторинг уровня достижения целевых индикаторов и показателей эффективности программы и использования финансовых средств.</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 xml:space="preserve">Управление и </w:t>
      </w:r>
      <w:proofErr w:type="gramStart"/>
      <w:r w:rsidRPr="00A95423">
        <w:rPr>
          <w:sz w:val="28"/>
          <w:szCs w:val="28"/>
        </w:rPr>
        <w:t>контроль за</w:t>
      </w:r>
      <w:proofErr w:type="gramEnd"/>
      <w:r w:rsidRPr="00A95423">
        <w:rPr>
          <w:sz w:val="28"/>
          <w:szCs w:val="28"/>
        </w:rPr>
        <w:t xml:space="preserve"> ходом реализации программы осуществляет заказчик.</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 xml:space="preserve">Выделяются следующие основные направления в организации управления и </w:t>
      </w:r>
      <w:proofErr w:type="gramStart"/>
      <w:r w:rsidRPr="00A95423">
        <w:rPr>
          <w:sz w:val="28"/>
          <w:szCs w:val="28"/>
        </w:rPr>
        <w:t>контроля за</w:t>
      </w:r>
      <w:proofErr w:type="gramEnd"/>
      <w:r w:rsidRPr="00A95423">
        <w:rPr>
          <w:sz w:val="28"/>
          <w:szCs w:val="28"/>
        </w:rPr>
        <w:t xml:space="preserve"> реализацией программы:</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осуществление межведомственной координации работ по выполнению программных мероприятий в районе;</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проведение мониторинга реализации мероприятий программы и финансового контроля за целевым использованием бюджетных сре</w:t>
      </w:r>
      <w:proofErr w:type="gramStart"/>
      <w:r w:rsidRPr="00A95423">
        <w:rPr>
          <w:sz w:val="28"/>
          <w:szCs w:val="28"/>
        </w:rPr>
        <w:t>дств в с</w:t>
      </w:r>
      <w:proofErr w:type="gramEnd"/>
      <w:r w:rsidRPr="00A95423">
        <w:rPr>
          <w:sz w:val="28"/>
          <w:szCs w:val="28"/>
        </w:rPr>
        <w:t>оответствии с законодательством Российской Федерации.</w:t>
      </w:r>
    </w:p>
    <w:p w:rsidR="00A95423" w:rsidRDefault="00A95423" w:rsidP="00A95423">
      <w:pPr>
        <w:widowControl w:val="0"/>
        <w:autoSpaceDE w:val="0"/>
        <w:autoSpaceDN w:val="0"/>
        <w:adjustRightInd w:val="0"/>
        <w:ind w:firstLine="720"/>
        <w:jc w:val="both"/>
        <w:rPr>
          <w:sz w:val="28"/>
          <w:szCs w:val="28"/>
        </w:rPr>
      </w:pPr>
      <w:r w:rsidRPr="00A95423">
        <w:rPr>
          <w:sz w:val="28"/>
          <w:szCs w:val="28"/>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581E82" w:rsidRDefault="00581E82" w:rsidP="00A95423">
      <w:pPr>
        <w:widowControl w:val="0"/>
        <w:autoSpaceDE w:val="0"/>
        <w:autoSpaceDN w:val="0"/>
        <w:adjustRightInd w:val="0"/>
        <w:ind w:firstLine="720"/>
        <w:jc w:val="both"/>
        <w:rPr>
          <w:sz w:val="28"/>
          <w:szCs w:val="28"/>
        </w:rPr>
      </w:pPr>
    </w:p>
    <w:p w:rsidR="00FF5ADA" w:rsidRDefault="00FF5ADA" w:rsidP="00A95423">
      <w:pPr>
        <w:widowControl w:val="0"/>
        <w:autoSpaceDE w:val="0"/>
        <w:autoSpaceDN w:val="0"/>
        <w:adjustRightInd w:val="0"/>
        <w:ind w:firstLine="720"/>
        <w:jc w:val="both"/>
        <w:rPr>
          <w:sz w:val="28"/>
          <w:szCs w:val="28"/>
        </w:rPr>
      </w:pPr>
    </w:p>
    <w:p w:rsidR="00A95423" w:rsidRPr="00A95423" w:rsidRDefault="00A95423" w:rsidP="00850DB5">
      <w:pPr>
        <w:widowControl w:val="0"/>
        <w:autoSpaceDE w:val="0"/>
        <w:autoSpaceDN w:val="0"/>
        <w:adjustRightInd w:val="0"/>
        <w:jc w:val="both"/>
        <w:rPr>
          <w:sz w:val="28"/>
          <w:szCs w:val="28"/>
        </w:rPr>
      </w:pPr>
    </w:p>
    <w:p w:rsidR="00A95423" w:rsidRPr="00A95423" w:rsidRDefault="008F6869" w:rsidP="00A95423">
      <w:pPr>
        <w:jc w:val="center"/>
        <w:rPr>
          <w:b/>
          <w:sz w:val="28"/>
          <w:szCs w:val="28"/>
          <w:lang w:eastAsia="en-US"/>
        </w:rPr>
      </w:pPr>
      <w:r>
        <w:rPr>
          <w:b/>
          <w:sz w:val="28"/>
          <w:szCs w:val="28"/>
          <w:lang w:eastAsia="en-US"/>
        </w:rPr>
        <w:t>7</w:t>
      </w:r>
      <w:r w:rsidR="00A95423" w:rsidRPr="00A95423">
        <w:rPr>
          <w:b/>
          <w:sz w:val="28"/>
          <w:szCs w:val="28"/>
          <w:lang w:eastAsia="en-US"/>
        </w:rPr>
        <w:t>. Методика оценки эффективности программы</w:t>
      </w:r>
    </w:p>
    <w:p w:rsidR="00A95423" w:rsidRPr="00A95423" w:rsidRDefault="00A95423" w:rsidP="00A95423">
      <w:pPr>
        <w:jc w:val="center"/>
        <w:rPr>
          <w:b/>
          <w:sz w:val="28"/>
          <w:szCs w:val="28"/>
          <w:lang w:eastAsia="en-US"/>
        </w:rPr>
      </w:pPr>
    </w:p>
    <w:p w:rsidR="00A95423" w:rsidRPr="00A95423" w:rsidRDefault="00A95423" w:rsidP="00A95423">
      <w:pPr>
        <w:widowControl w:val="0"/>
        <w:autoSpaceDE w:val="0"/>
        <w:autoSpaceDN w:val="0"/>
        <w:adjustRightInd w:val="0"/>
        <w:ind w:firstLine="539"/>
        <w:jc w:val="both"/>
        <w:rPr>
          <w:sz w:val="28"/>
          <w:szCs w:val="28"/>
          <w:lang w:eastAsia="en-US"/>
        </w:rPr>
      </w:pPr>
      <w:r w:rsidRPr="00A95423">
        <w:rPr>
          <w:sz w:val="28"/>
          <w:szCs w:val="28"/>
          <w:lang w:eastAsia="en-US"/>
        </w:rPr>
        <w:t xml:space="preserve">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w:t>
      </w:r>
    </w:p>
    <w:p w:rsidR="00A95423" w:rsidRPr="00A95423" w:rsidRDefault="00A95423" w:rsidP="00A95423">
      <w:pPr>
        <w:widowControl w:val="0"/>
        <w:autoSpaceDE w:val="0"/>
        <w:autoSpaceDN w:val="0"/>
        <w:adjustRightInd w:val="0"/>
        <w:ind w:firstLine="539"/>
        <w:jc w:val="both"/>
        <w:rPr>
          <w:sz w:val="28"/>
          <w:szCs w:val="28"/>
          <w:lang w:eastAsia="en-US"/>
        </w:rPr>
      </w:pPr>
      <w:r w:rsidRPr="00A95423">
        <w:rPr>
          <w:sz w:val="28"/>
          <w:szCs w:val="28"/>
          <w:lang w:eastAsia="en-US"/>
        </w:rPr>
        <w:t xml:space="preserve">     Оценка эффективности реализации программы осуществляется с целью выявления реального соотношения достигаемых в ходе реализации </w:t>
      </w:r>
      <w:r w:rsidRPr="00A95423">
        <w:rPr>
          <w:sz w:val="28"/>
          <w:szCs w:val="28"/>
          <w:lang w:eastAsia="en-US"/>
        </w:rPr>
        <w:lastRenderedPageBreak/>
        <w:t>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A9793C" w:rsidRDefault="00A9793C" w:rsidP="00A95423">
      <w:pPr>
        <w:widowControl w:val="0"/>
        <w:autoSpaceDE w:val="0"/>
        <w:autoSpaceDN w:val="0"/>
        <w:adjustRightInd w:val="0"/>
        <w:ind w:firstLine="709"/>
        <w:jc w:val="both"/>
        <w:rPr>
          <w:sz w:val="28"/>
          <w:szCs w:val="28"/>
          <w:lang w:eastAsia="en-US"/>
        </w:rPr>
      </w:pPr>
    </w:p>
    <w:p w:rsidR="00A9793C" w:rsidRDefault="00A9793C" w:rsidP="00A95423">
      <w:pPr>
        <w:widowControl w:val="0"/>
        <w:autoSpaceDE w:val="0"/>
        <w:autoSpaceDN w:val="0"/>
        <w:adjustRightInd w:val="0"/>
        <w:ind w:firstLine="709"/>
        <w:jc w:val="both"/>
        <w:rPr>
          <w:sz w:val="28"/>
          <w:szCs w:val="28"/>
          <w:lang w:eastAsia="en-US"/>
        </w:rPr>
      </w:pPr>
    </w:p>
    <w:p w:rsidR="00A95423" w:rsidRPr="00A95423" w:rsidRDefault="00A95423" w:rsidP="00A95423">
      <w:pPr>
        <w:widowControl w:val="0"/>
        <w:autoSpaceDE w:val="0"/>
        <w:autoSpaceDN w:val="0"/>
        <w:adjustRightInd w:val="0"/>
        <w:ind w:firstLine="709"/>
        <w:jc w:val="both"/>
        <w:rPr>
          <w:sz w:val="28"/>
          <w:szCs w:val="28"/>
          <w:lang w:eastAsia="en-US"/>
        </w:rPr>
      </w:pPr>
      <w:r w:rsidRPr="00A95423">
        <w:rPr>
          <w:sz w:val="28"/>
          <w:szCs w:val="28"/>
          <w:lang w:eastAsia="en-US"/>
        </w:rPr>
        <w:t>Критерии оценки эффективности реализации программы:</w:t>
      </w:r>
    </w:p>
    <w:p w:rsidR="00A95423" w:rsidRPr="00A95423" w:rsidRDefault="00A95423" w:rsidP="00A95423">
      <w:pPr>
        <w:ind w:firstLine="708"/>
        <w:jc w:val="both"/>
        <w:rPr>
          <w:sz w:val="28"/>
          <w:szCs w:val="28"/>
          <w:lang w:eastAsia="en-US"/>
        </w:rPr>
      </w:pPr>
      <w:r w:rsidRPr="00A95423">
        <w:rPr>
          <w:sz w:val="28"/>
          <w:szCs w:val="28"/>
          <w:lang w:eastAsia="en-US"/>
        </w:rPr>
        <w:t xml:space="preserve">1) полнота выполнения программных мероприятий; </w:t>
      </w:r>
    </w:p>
    <w:p w:rsidR="00A95423" w:rsidRDefault="00A95423" w:rsidP="00A95423">
      <w:pPr>
        <w:ind w:firstLine="708"/>
        <w:jc w:val="both"/>
        <w:rPr>
          <w:sz w:val="28"/>
          <w:szCs w:val="28"/>
          <w:lang w:eastAsia="en-US"/>
        </w:rPr>
      </w:pPr>
      <w:r w:rsidRPr="00A95423">
        <w:rPr>
          <w:sz w:val="28"/>
          <w:szCs w:val="28"/>
          <w:lang w:eastAsia="en-US"/>
        </w:rPr>
        <w:t>2) эффективность расходования выделенных финансовых средств.</w:t>
      </w:r>
    </w:p>
    <w:p w:rsidR="00FF5ADA" w:rsidRDefault="00FF5ADA" w:rsidP="00FF5ADA">
      <w:pPr>
        <w:jc w:val="both"/>
        <w:rPr>
          <w:sz w:val="28"/>
          <w:szCs w:val="28"/>
          <w:lang w:eastAsia="en-US"/>
        </w:rPr>
      </w:pPr>
      <w:r>
        <w:rPr>
          <w:sz w:val="28"/>
          <w:szCs w:val="28"/>
          <w:lang w:eastAsia="en-US"/>
        </w:rPr>
        <w:t xml:space="preserve">       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программе.</w:t>
      </w:r>
    </w:p>
    <w:p w:rsidR="00F06F5A" w:rsidRPr="00A95423" w:rsidRDefault="00FF5ADA" w:rsidP="00516CF2">
      <w:pPr>
        <w:jc w:val="both"/>
        <w:rPr>
          <w:sz w:val="28"/>
          <w:szCs w:val="28"/>
          <w:lang w:eastAsia="en-US"/>
        </w:rPr>
      </w:pPr>
      <w:r>
        <w:rPr>
          <w:sz w:val="28"/>
          <w:szCs w:val="28"/>
          <w:lang w:eastAsia="en-US"/>
        </w:rPr>
        <w:t xml:space="preserve">         Методика оценки эффективности реализации  муниципальных программ в </w:t>
      </w:r>
      <w:proofErr w:type="spellStart"/>
      <w:r w:rsidRPr="00516CF2">
        <w:rPr>
          <w:sz w:val="28"/>
          <w:szCs w:val="28"/>
          <w:lang w:eastAsia="en-US"/>
        </w:rPr>
        <w:t>Бузулукском</w:t>
      </w:r>
      <w:proofErr w:type="spellEnd"/>
      <w:r w:rsidRPr="00516CF2">
        <w:rPr>
          <w:sz w:val="28"/>
          <w:szCs w:val="28"/>
          <w:lang w:eastAsia="en-US"/>
        </w:rPr>
        <w:t xml:space="preserve"> районе</w:t>
      </w:r>
      <w:r>
        <w:rPr>
          <w:sz w:val="28"/>
          <w:szCs w:val="28"/>
          <w:lang w:eastAsia="en-US"/>
        </w:rPr>
        <w:t xml:space="preserve"> установлена порядком разработки, реализации и оценки эффективности муниципальных программ Бузулукского района, утвержденным </w:t>
      </w:r>
      <w:r w:rsidR="00516CF2">
        <w:rPr>
          <w:sz w:val="28"/>
          <w:szCs w:val="28"/>
          <w:lang w:eastAsia="en-US"/>
        </w:rPr>
        <w:t xml:space="preserve"> </w:t>
      </w:r>
      <w:r>
        <w:rPr>
          <w:sz w:val="28"/>
          <w:szCs w:val="28"/>
          <w:lang w:eastAsia="en-US"/>
        </w:rPr>
        <w:t xml:space="preserve">постановлением </w:t>
      </w:r>
      <w:r w:rsidR="00516CF2">
        <w:rPr>
          <w:sz w:val="28"/>
          <w:szCs w:val="28"/>
          <w:lang w:eastAsia="en-US"/>
        </w:rPr>
        <w:t xml:space="preserve"> </w:t>
      </w:r>
      <w:r>
        <w:rPr>
          <w:sz w:val="28"/>
          <w:szCs w:val="28"/>
          <w:lang w:eastAsia="en-US"/>
        </w:rPr>
        <w:t xml:space="preserve">администрации </w:t>
      </w:r>
      <w:r w:rsidR="00516CF2">
        <w:rPr>
          <w:sz w:val="28"/>
          <w:szCs w:val="28"/>
          <w:lang w:eastAsia="en-US"/>
        </w:rPr>
        <w:t>Б</w:t>
      </w:r>
      <w:r>
        <w:rPr>
          <w:sz w:val="28"/>
          <w:szCs w:val="28"/>
          <w:lang w:eastAsia="en-US"/>
        </w:rPr>
        <w:t>узулукского района от 07</w:t>
      </w:r>
      <w:r w:rsidR="00516CF2">
        <w:rPr>
          <w:sz w:val="28"/>
          <w:szCs w:val="28"/>
          <w:lang w:eastAsia="en-US"/>
        </w:rPr>
        <w:t xml:space="preserve"> февраля </w:t>
      </w:r>
      <w:r>
        <w:rPr>
          <w:sz w:val="28"/>
          <w:szCs w:val="28"/>
          <w:lang w:eastAsia="en-US"/>
        </w:rPr>
        <w:t>2014 года</w:t>
      </w:r>
      <w:r w:rsidR="00516CF2">
        <w:rPr>
          <w:sz w:val="28"/>
          <w:szCs w:val="28"/>
          <w:lang w:eastAsia="en-US"/>
        </w:rPr>
        <w:t xml:space="preserve"> </w:t>
      </w:r>
      <w:r>
        <w:rPr>
          <w:sz w:val="28"/>
          <w:szCs w:val="28"/>
          <w:lang w:eastAsia="en-US"/>
        </w:rPr>
        <w:t xml:space="preserve"> №</w:t>
      </w:r>
      <w:r w:rsidR="00516CF2">
        <w:rPr>
          <w:sz w:val="28"/>
          <w:szCs w:val="28"/>
          <w:lang w:eastAsia="en-US"/>
        </w:rPr>
        <w:t xml:space="preserve"> 145- п.</w:t>
      </w:r>
    </w:p>
    <w:p w:rsidR="00F06F5A" w:rsidRDefault="00A95423" w:rsidP="00A95423">
      <w:pPr>
        <w:ind w:firstLine="708"/>
        <w:jc w:val="both"/>
        <w:rPr>
          <w:sz w:val="28"/>
          <w:szCs w:val="28"/>
          <w:lang w:eastAsia="en-US"/>
        </w:rPr>
      </w:pPr>
      <w:r w:rsidRPr="00A95423">
        <w:rPr>
          <w:sz w:val="28"/>
          <w:szCs w:val="28"/>
          <w:lang w:eastAsia="en-US"/>
        </w:rPr>
        <w:t xml:space="preserve">Информация о выполнении программных мероприятий и эффективности расходования финансовых средств показывает выполнение </w:t>
      </w:r>
    </w:p>
    <w:p w:rsidR="00A95423" w:rsidRPr="00A95423" w:rsidRDefault="00A95423" w:rsidP="00581E82">
      <w:pPr>
        <w:jc w:val="both"/>
        <w:rPr>
          <w:sz w:val="28"/>
          <w:szCs w:val="28"/>
          <w:lang w:eastAsia="en-US"/>
        </w:rPr>
      </w:pPr>
      <w:r w:rsidRPr="00A95423">
        <w:rPr>
          <w:sz w:val="28"/>
          <w:szCs w:val="28"/>
          <w:lang w:eastAsia="en-US"/>
        </w:rPr>
        <w:t xml:space="preserve">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A95423" w:rsidRPr="00A95423" w:rsidRDefault="00A95423" w:rsidP="00A95423">
      <w:pPr>
        <w:ind w:firstLine="539"/>
        <w:jc w:val="both"/>
        <w:rPr>
          <w:sz w:val="28"/>
          <w:szCs w:val="28"/>
          <w:lang w:eastAsia="en-US"/>
        </w:rPr>
      </w:pPr>
      <w:r w:rsidRPr="00A95423">
        <w:rPr>
          <w:sz w:val="28"/>
          <w:szCs w:val="28"/>
          <w:lang w:eastAsia="en-US"/>
        </w:rPr>
        <w:t xml:space="preserve">   3)достижение целей Программы и эффективность ее реализации: </w:t>
      </w:r>
    </w:p>
    <w:p w:rsidR="00A95423" w:rsidRPr="00A95423" w:rsidRDefault="00A95423" w:rsidP="00A95423">
      <w:pPr>
        <w:ind w:firstLine="539"/>
        <w:jc w:val="both"/>
        <w:rPr>
          <w:sz w:val="28"/>
          <w:szCs w:val="28"/>
          <w:lang w:eastAsia="en-US"/>
        </w:rPr>
      </w:pPr>
      <w:r w:rsidRPr="00A95423">
        <w:rPr>
          <w:sz w:val="28"/>
          <w:szCs w:val="28"/>
          <w:lang w:eastAsia="en-US"/>
        </w:rPr>
        <w:t xml:space="preserve">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A95423" w:rsidRPr="00A95423" w:rsidRDefault="00A95423" w:rsidP="00A95423">
      <w:pPr>
        <w:ind w:firstLine="539"/>
        <w:jc w:val="both"/>
        <w:rPr>
          <w:sz w:val="28"/>
          <w:szCs w:val="28"/>
          <w:lang w:eastAsia="en-US"/>
        </w:rPr>
      </w:pPr>
      <w:r w:rsidRPr="00A95423">
        <w:rPr>
          <w:sz w:val="28"/>
          <w:szCs w:val="28"/>
          <w:lang w:eastAsia="en-US"/>
        </w:rPr>
        <w:t xml:space="preserve">   при выполнении целевого показателя – 0 баллов;</w:t>
      </w:r>
    </w:p>
    <w:p w:rsidR="00A95423" w:rsidRPr="00A95423" w:rsidRDefault="00A95423" w:rsidP="00A95423">
      <w:pPr>
        <w:ind w:firstLine="539"/>
        <w:jc w:val="both"/>
        <w:rPr>
          <w:sz w:val="28"/>
          <w:szCs w:val="28"/>
          <w:lang w:eastAsia="en-US"/>
        </w:rPr>
      </w:pPr>
      <w:r w:rsidRPr="00A95423">
        <w:rPr>
          <w:sz w:val="28"/>
          <w:szCs w:val="28"/>
          <w:lang w:eastAsia="en-US"/>
        </w:rPr>
        <w:t xml:space="preserve">   при увеличении целевого показателя – плюс 1 балл за каждую единицу увеличения;</w:t>
      </w:r>
    </w:p>
    <w:p w:rsidR="00412EBE" w:rsidRDefault="00A95423" w:rsidP="00581E82">
      <w:pPr>
        <w:ind w:firstLine="539"/>
        <w:jc w:val="both"/>
        <w:rPr>
          <w:sz w:val="28"/>
          <w:szCs w:val="28"/>
          <w:lang w:eastAsia="en-US"/>
        </w:rPr>
      </w:pPr>
      <w:r w:rsidRPr="00A95423">
        <w:rPr>
          <w:sz w:val="28"/>
          <w:szCs w:val="28"/>
          <w:lang w:eastAsia="en-US"/>
        </w:rPr>
        <w:t xml:space="preserve">   при снижении целевого показателя – минус 1 балл за каждую единицу снижения.</w:t>
      </w: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581E82" w:rsidRDefault="00581E82"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FD025E" w:rsidRDefault="00FD025E" w:rsidP="00581E82">
      <w:pPr>
        <w:ind w:firstLine="539"/>
        <w:jc w:val="both"/>
        <w:rPr>
          <w:sz w:val="28"/>
          <w:szCs w:val="28"/>
          <w:lang w:eastAsia="en-US"/>
        </w:rPr>
      </w:pPr>
    </w:p>
    <w:p w:rsidR="00850DB5" w:rsidRDefault="00850DB5" w:rsidP="00581E82">
      <w:pPr>
        <w:ind w:firstLine="539"/>
        <w:jc w:val="both"/>
        <w:rPr>
          <w:sz w:val="28"/>
          <w:szCs w:val="28"/>
          <w:lang w:eastAsia="en-US"/>
        </w:rPr>
      </w:pPr>
    </w:p>
    <w:p w:rsidR="00850DB5" w:rsidRPr="00581E82" w:rsidRDefault="00850DB5" w:rsidP="00581E82">
      <w:pPr>
        <w:ind w:firstLine="539"/>
        <w:jc w:val="both"/>
        <w:rPr>
          <w:sz w:val="28"/>
          <w:szCs w:val="28"/>
          <w:lang w:eastAsia="en-US"/>
        </w:rPr>
      </w:pPr>
    </w:p>
    <w:p w:rsidR="00107960" w:rsidRPr="00412EBE" w:rsidRDefault="00412EBE" w:rsidP="00412EBE">
      <w:pPr>
        <w:rPr>
          <w:b/>
          <w:sz w:val="28"/>
          <w:szCs w:val="28"/>
        </w:rPr>
      </w:pPr>
      <w:r>
        <w:rPr>
          <w:sz w:val="22"/>
          <w:szCs w:val="22"/>
        </w:rPr>
        <w:lastRenderedPageBreak/>
        <w:t xml:space="preserve">                             </w:t>
      </w:r>
      <w:r>
        <w:rPr>
          <w:sz w:val="28"/>
          <w:szCs w:val="28"/>
        </w:rPr>
        <w:t xml:space="preserve"> </w:t>
      </w:r>
      <w:r w:rsidR="00107960" w:rsidRPr="00412EBE">
        <w:rPr>
          <w:b/>
          <w:sz w:val="28"/>
          <w:szCs w:val="28"/>
        </w:rPr>
        <w:t>Целевые показатели (индикаторы) Программы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1134"/>
        <w:gridCol w:w="708"/>
        <w:gridCol w:w="709"/>
        <w:gridCol w:w="709"/>
        <w:gridCol w:w="709"/>
        <w:gridCol w:w="708"/>
        <w:gridCol w:w="709"/>
        <w:gridCol w:w="709"/>
      </w:tblGrid>
      <w:tr w:rsidR="00BD3156" w:rsidRPr="009A1E8E" w:rsidTr="00FD025E">
        <w:trPr>
          <w:trHeight w:val="797"/>
        </w:trPr>
        <w:tc>
          <w:tcPr>
            <w:tcW w:w="3261" w:type="dxa"/>
            <w:vMerge w:val="restart"/>
            <w:tcBorders>
              <w:top w:val="single" w:sz="4" w:space="0" w:color="auto"/>
              <w:left w:val="single" w:sz="4" w:space="0" w:color="auto"/>
              <w:bottom w:val="single" w:sz="4" w:space="0" w:color="auto"/>
              <w:right w:val="single" w:sz="4" w:space="0" w:color="auto"/>
            </w:tcBorders>
            <w:hideMark/>
          </w:tcPr>
          <w:p w:rsidR="00BD3156" w:rsidRPr="009A1E8E" w:rsidRDefault="00BD3156" w:rsidP="00915BCD">
            <w:pPr>
              <w:tabs>
                <w:tab w:val="center" w:pos="4153"/>
                <w:tab w:val="right" w:pos="8306"/>
              </w:tabs>
              <w:jc w:val="center"/>
              <w:rPr>
                <w:bCs/>
                <w:color w:val="000000"/>
                <w:sz w:val="24"/>
                <w:szCs w:val="24"/>
              </w:rPr>
            </w:pPr>
            <w:r w:rsidRPr="009A1E8E">
              <w:rPr>
                <w:bCs/>
                <w:color w:val="000000"/>
                <w:sz w:val="24"/>
                <w:szCs w:val="24"/>
              </w:rPr>
              <w:t>Наименование целевого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bCs/>
                <w:color w:val="000000"/>
                <w:sz w:val="24"/>
                <w:szCs w:val="24"/>
              </w:rPr>
              <w:t>ед.</w:t>
            </w:r>
          </w:p>
          <w:p w:rsidR="00BD3156" w:rsidRPr="009A1E8E" w:rsidRDefault="00BD3156" w:rsidP="00107960">
            <w:pPr>
              <w:tabs>
                <w:tab w:val="center" w:pos="4153"/>
                <w:tab w:val="right" w:pos="8306"/>
              </w:tabs>
              <w:jc w:val="center"/>
              <w:rPr>
                <w:bCs/>
                <w:color w:val="000000"/>
                <w:sz w:val="24"/>
                <w:szCs w:val="24"/>
              </w:rPr>
            </w:pPr>
            <w:r w:rsidRPr="009A1E8E">
              <w:rPr>
                <w:bCs/>
                <w:color w:val="000000"/>
                <w:sz w:val="24"/>
                <w:szCs w:val="24"/>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D3156" w:rsidRPr="00153462" w:rsidRDefault="00BD3156" w:rsidP="00107960">
            <w:pPr>
              <w:tabs>
                <w:tab w:val="center" w:pos="4153"/>
                <w:tab w:val="right" w:pos="8306"/>
              </w:tabs>
              <w:jc w:val="center"/>
              <w:rPr>
                <w:sz w:val="24"/>
                <w:szCs w:val="24"/>
              </w:rPr>
            </w:pPr>
            <w:r w:rsidRPr="00153462">
              <w:rPr>
                <w:bCs/>
                <w:sz w:val="24"/>
                <w:szCs w:val="24"/>
              </w:rPr>
              <w:t>Базовое</w:t>
            </w:r>
          </w:p>
          <w:p w:rsidR="00BD3156" w:rsidRPr="00153462" w:rsidRDefault="00BD3156" w:rsidP="00915BCD">
            <w:pPr>
              <w:tabs>
                <w:tab w:val="center" w:pos="4153"/>
                <w:tab w:val="right" w:pos="8306"/>
              </w:tabs>
              <w:ind w:right="-108"/>
              <w:jc w:val="center"/>
              <w:rPr>
                <w:sz w:val="24"/>
                <w:szCs w:val="24"/>
              </w:rPr>
            </w:pPr>
            <w:r w:rsidRPr="00153462">
              <w:rPr>
                <w:bCs/>
                <w:sz w:val="24"/>
                <w:szCs w:val="24"/>
              </w:rPr>
              <w:t>значение</w:t>
            </w:r>
          </w:p>
          <w:p w:rsidR="00BD3156" w:rsidRPr="00153462" w:rsidRDefault="00BD3156" w:rsidP="00107960">
            <w:pPr>
              <w:tabs>
                <w:tab w:val="center" w:pos="4153"/>
                <w:tab w:val="right" w:pos="8306"/>
              </w:tabs>
              <w:jc w:val="center"/>
              <w:rPr>
                <w:bCs/>
                <w:sz w:val="24"/>
                <w:szCs w:val="24"/>
              </w:rPr>
            </w:pPr>
            <w:r>
              <w:rPr>
                <w:bCs/>
                <w:sz w:val="24"/>
                <w:szCs w:val="24"/>
              </w:rPr>
              <w:t>2017</w:t>
            </w:r>
            <w:r w:rsidRPr="00153462">
              <w:rPr>
                <w:bCs/>
                <w:sz w:val="24"/>
                <w:szCs w:val="24"/>
              </w:rPr>
              <w:t xml:space="preserve"> год</w:t>
            </w:r>
          </w:p>
        </w:tc>
        <w:tc>
          <w:tcPr>
            <w:tcW w:w="4961" w:type="dxa"/>
            <w:gridSpan w:val="7"/>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bCs/>
                <w:sz w:val="24"/>
                <w:szCs w:val="24"/>
              </w:rPr>
            </w:pPr>
            <w:r w:rsidRPr="00153462">
              <w:rPr>
                <w:bCs/>
                <w:sz w:val="24"/>
                <w:szCs w:val="24"/>
              </w:rPr>
              <w:t>Значение показателя</w:t>
            </w:r>
          </w:p>
          <w:p w:rsidR="00BD3156" w:rsidRPr="00153462" w:rsidRDefault="00BD3156" w:rsidP="00915BCD">
            <w:pPr>
              <w:tabs>
                <w:tab w:val="center" w:pos="4153"/>
                <w:tab w:val="right" w:pos="8306"/>
              </w:tabs>
              <w:jc w:val="center"/>
              <w:rPr>
                <w:bCs/>
                <w:sz w:val="24"/>
                <w:szCs w:val="24"/>
              </w:rPr>
            </w:pPr>
            <w:r w:rsidRPr="00153462">
              <w:rPr>
                <w:bCs/>
                <w:sz w:val="24"/>
                <w:szCs w:val="24"/>
              </w:rPr>
              <w:t>(индикатора) по годам реализации программы</w:t>
            </w:r>
          </w:p>
        </w:tc>
      </w:tr>
      <w:tr w:rsidR="00BD3156" w:rsidRPr="009A1E8E" w:rsidTr="00FD025E">
        <w:trPr>
          <w:trHeight w:val="39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BD3156" w:rsidRPr="009A1E8E" w:rsidRDefault="00BD3156" w:rsidP="00107960">
            <w:pPr>
              <w:rPr>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3156" w:rsidRPr="009A1E8E" w:rsidRDefault="00BD3156" w:rsidP="00107960">
            <w:pPr>
              <w:rPr>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3156" w:rsidRPr="00153462" w:rsidRDefault="00BD3156" w:rsidP="00107960">
            <w:pPr>
              <w:rPr>
                <w:bCs/>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sz w:val="24"/>
                <w:szCs w:val="24"/>
              </w:rPr>
            </w:pPr>
            <w:r>
              <w:rPr>
                <w:bCs/>
                <w:sz w:val="24"/>
                <w:szCs w:val="24"/>
              </w:rPr>
              <w:t>2019</w:t>
            </w:r>
            <w:r w:rsidRPr="00153462">
              <w:rPr>
                <w:bCs/>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sz w:val="24"/>
                <w:szCs w:val="24"/>
              </w:rPr>
            </w:pPr>
            <w:r>
              <w:rPr>
                <w:bCs/>
                <w:sz w:val="24"/>
                <w:szCs w:val="24"/>
              </w:rPr>
              <w:t>2020</w:t>
            </w:r>
            <w:r w:rsidRPr="00153462">
              <w:rPr>
                <w:bCs/>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bCs/>
                <w:sz w:val="24"/>
                <w:szCs w:val="24"/>
              </w:rPr>
            </w:pPr>
            <w:r>
              <w:rPr>
                <w:bCs/>
                <w:sz w:val="24"/>
                <w:szCs w:val="24"/>
              </w:rPr>
              <w:t>2021</w:t>
            </w:r>
          </w:p>
          <w:p w:rsidR="00BD3156" w:rsidRPr="00153462" w:rsidRDefault="00BD3156" w:rsidP="00915BCD">
            <w:pPr>
              <w:tabs>
                <w:tab w:val="center" w:pos="4153"/>
                <w:tab w:val="right" w:pos="8306"/>
              </w:tabs>
              <w:jc w:val="center"/>
              <w:rPr>
                <w:sz w:val="24"/>
                <w:szCs w:val="24"/>
              </w:rPr>
            </w:pPr>
            <w:r w:rsidRPr="00153462">
              <w:rPr>
                <w:bCs/>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D3156" w:rsidRPr="00153462" w:rsidRDefault="00BD3156" w:rsidP="00F50AEB">
            <w:pPr>
              <w:tabs>
                <w:tab w:val="center" w:pos="4153"/>
                <w:tab w:val="right" w:pos="8306"/>
              </w:tabs>
              <w:jc w:val="center"/>
              <w:rPr>
                <w:bCs/>
                <w:sz w:val="24"/>
                <w:szCs w:val="24"/>
              </w:rPr>
            </w:pPr>
            <w:r>
              <w:rPr>
                <w:bCs/>
                <w:sz w:val="24"/>
                <w:szCs w:val="24"/>
              </w:rPr>
              <w:t>2022</w:t>
            </w:r>
          </w:p>
          <w:p w:rsidR="00BD3156" w:rsidRPr="00153462" w:rsidRDefault="00BD3156" w:rsidP="00F50AEB">
            <w:pPr>
              <w:tabs>
                <w:tab w:val="center" w:pos="4153"/>
                <w:tab w:val="right" w:pos="8306"/>
              </w:tabs>
              <w:jc w:val="center"/>
              <w:rPr>
                <w:bCs/>
                <w:sz w:val="24"/>
                <w:szCs w:val="24"/>
              </w:rPr>
            </w:pPr>
            <w:r w:rsidRPr="00153462">
              <w:rPr>
                <w:bCs/>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BD3156" w:rsidRPr="005D1BE8" w:rsidRDefault="00BD3156" w:rsidP="00F50AEB">
            <w:pPr>
              <w:tabs>
                <w:tab w:val="center" w:pos="4153"/>
                <w:tab w:val="right" w:pos="8306"/>
              </w:tabs>
              <w:jc w:val="center"/>
              <w:rPr>
                <w:bCs/>
                <w:sz w:val="24"/>
                <w:szCs w:val="24"/>
              </w:rPr>
            </w:pPr>
            <w:r>
              <w:rPr>
                <w:bCs/>
                <w:sz w:val="24"/>
                <w:szCs w:val="24"/>
              </w:rPr>
              <w:t>2023</w:t>
            </w:r>
          </w:p>
          <w:p w:rsidR="00BD3156" w:rsidRPr="00A7122F" w:rsidRDefault="00BD3156" w:rsidP="00915BCD">
            <w:pPr>
              <w:tabs>
                <w:tab w:val="center" w:pos="4153"/>
                <w:tab w:val="right" w:pos="8306"/>
              </w:tabs>
              <w:jc w:val="center"/>
              <w:rPr>
                <w:bCs/>
                <w:color w:val="FF0000"/>
                <w:sz w:val="24"/>
                <w:szCs w:val="24"/>
              </w:rPr>
            </w:pPr>
            <w:r w:rsidRPr="005D1BE8">
              <w:rPr>
                <w:bCs/>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bCs/>
                <w:sz w:val="24"/>
                <w:szCs w:val="24"/>
              </w:rPr>
            </w:pPr>
            <w:r>
              <w:rPr>
                <w:bCs/>
                <w:sz w:val="24"/>
                <w:szCs w:val="24"/>
              </w:rPr>
              <w:t>2024</w:t>
            </w:r>
          </w:p>
          <w:p w:rsidR="00BD3156" w:rsidRDefault="00BD3156" w:rsidP="00C35AB1">
            <w:pPr>
              <w:tabs>
                <w:tab w:val="center" w:pos="3860"/>
                <w:tab w:val="right" w:pos="8306"/>
              </w:tabs>
              <w:jc w:val="center"/>
              <w:rPr>
                <w:bCs/>
                <w:sz w:val="24"/>
                <w:szCs w:val="24"/>
              </w:rPr>
            </w:pPr>
            <w:r>
              <w:rPr>
                <w:bCs/>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bCs/>
                <w:sz w:val="24"/>
                <w:szCs w:val="24"/>
              </w:rPr>
            </w:pPr>
            <w:r>
              <w:rPr>
                <w:bCs/>
                <w:sz w:val="24"/>
                <w:szCs w:val="24"/>
              </w:rPr>
              <w:t>2025</w:t>
            </w:r>
          </w:p>
          <w:p w:rsidR="00BD3156" w:rsidRDefault="00BD3156" w:rsidP="00C35AB1">
            <w:pPr>
              <w:tabs>
                <w:tab w:val="center" w:pos="3860"/>
                <w:tab w:val="right" w:pos="8306"/>
              </w:tabs>
              <w:jc w:val="center"/>
              <w:rPr>
                <w:bCs/>
                <w:sz w:val="24"/>
                <w:szCs w:val="24"/>
              </w:rPr>
            </w:pPr>
            <w:r>
              <w:rPr>
                <w:bCs/>
                <w:sz w:val="24"/>
                <w:szCs w:val="24"/>
              </w:rPr>
              <w:t>год</w:t>
            </w:r>
          </w:p>
        </w:tc>
      </w:tr>
      <w:tr w:rsidR="00BD3156" w:rsidRPr="009A1E8E" w:rsidTr="00FD025E">
        <w:trPr>
          <w:trHeight w:val="1676"/>
        </w:trPr>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BD3156" w:rsidP="00FD025E">
            <w:pPr>
              <w:tabs>
                <w:tab w:val="center" w:pos="4153"/>
                <w:tab w:val="right" w:pos="8306"/>
              </w:tabs>
              <w:rPr>
                <w:color w:val="000000"/>
                <w:sz w:val="24"/>
                <w:szCs w:val="24"/>
              </w:rPr>
            </w:pPr>
            <w:r w:rsidRPr="009A1E8E">
              <w:rPr>
                <w:color w:val="000000"/>
                <w:sz w:val="24"/>
                <w:szCs w:val="24"/>
              </w:rPr>
              <w:t>1</w:t>
            </w:r>
            <w:r w:rsidRPr="009A1E8E">
              <w:rPr>
                <w:sz w:val="24"/>
                <w:szCs w:val="24"/>
              </w:rPr>
              <w:t>. Доля жителей Бузулукского района, систематически занимающихся физической культурой и спортом, в общей численности населения района</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D3156" w:rsidRPr="00153462" w:rsidRDefault="009B6F1D" w:rsidP="00107960">
            <w:pPr>
              <w:tabs>
                <w:tab w:val="center" w:pos="4153"/>
                <w:tab w:val="right" w:pos="8306"/>
              </w:tabs>
              <w:jc w:val="center"/>
              <w:rPr>
                <w:sz w:val="24"/>
                <w:szCs w:val="24"/>
              </w:rPr>
            </w:pPr>
            <w:r>
              <w:rPr>
                <w:sz w:val="24"/>
                <w:szCs w:val="24"/>
              </w:rPr>
              <w:t>25,6</w:t>
            </w:r>
          </w:p>
        </w:tc>
        <w:tc>
          <w:tcPr>
            <w:tcW w:w="708" w:type="dxa"/>
            <w:tcBorders>
              <w:top w:val="single" w:sz="4" w:space="0" w:color="auto"/>
              <w:left w:val="single" w:sz="4" w:space="0" w:color="auto"/>
              <w:bottom w:val="single" w:sz="4" w:space="0" w:color="auto"/>
              <w:right w:val="single" w:sz="4" w:space="0" w:color="auto"/>
            </w:tcBorders>
            <w:hideMark/>
          </w:tcPr>
          <w:p w:rsidR="00BD3156" w:rsidRPr="00153462" w:rsidRDefault="00BD3156" w:rsidP="00107960">
            <w:pPr>
              <w:tabs>
                <w:tab w:val="center" w:pos="4153"/>
                <w:tab w:val="right" w:pos="8306"/>
              </w:tabs>
              <w:jc w:val="center"/>
              <w:rPr>
                <w:sz w:val="24"/>
                <w:szCs w:val="24"/>
              </w:rPr>
            </w:pPr>
            <w:r w:rsidRPr="00153462">
              <w:rPr>
                <w:sz w:val="24"/>
                <w:szCs w:val="24"/>
              </w:rPr>
              <w:t>26,0</w:t>
            </w:r>
          </w:p>
        </w:tc>
        <w:tc>
          <w:tcPr>
            <w:tcW w:w="709" w:type="dxa"/>
            <w:tcBorders>
              <w:top w:val="single" w:sz="4" w:space="0" w:color="auto"/>
              <w:left w:val="single" w:sz="4" w:space="0" w:color="auto"/>
              <w:bottom w:val="single" w:sz="4" w:space="0" w:color="auto"/>
              <w:right w:val="single" w:sz="4" w:space="0" w:color="auto"/>
            </w:tcBorders>
            <w:hideMark/>
          </w:tcPr>
          <w:p w:rsidR="00BD3156" w:rsidRPr="00153462" w:rsidRDefault="00BD3156" w:rsidP="00107960">
            <w:pPr>
              <w:tabs>
                <w:tab w:val="center" w:pos="4153"/>
                <w:tab w:val="right" w:pos="8306"/>
              </w:tabs>
              <w:jc w:val="center"/>
              <w:rPr>
                <w:sz w:val="24"/>
                <w:szCs w:val="24"/>
              </w:rPr>
            </w:pPr>
            <w:r w:rsidRPr="00153462">
              <w:rPr>
                <w:sz w:val="24"/>
                <w:szCs w:val="24"/>
              </w:rPr>
              <w:t>27,0</w:t>
            </w:r>
          </w:p>
        </w:tc>
        <w:tc>
          <w:tcPr>
            <w:tcW w:w="709" w:type="dxa"/>
            <w:tcBorders>
              <w:top w:val="single" w:sz="4" w:space="0" w:color="auto"/>
              <w:left w:val="single" w:sz="4" w:space="0" w:color="auto"/>
              <w:bottom w:val="single" w:sz="4" w:space="0" w:color="auto"/>
              <w:right w:val="single" w:sz="4" w:space="0" w:color="auto"/>
            </w:tcBorders>
            <w:hideMark/>
          </w:tcPr>
          <w:p w:rsidR="00BD3156" w:rsidRPr="00153462" w:rsidRDefault="00BD3156" w:rsidP="00107960">
            <w:pPr>
              <w:tabs>
                <w:tab w:val="center" w:pos="4153"/>
                <w:tab w:val="right" w:pos="8306"/>
              </w:tabs>
              <w:rPr>
                <w:sz w:val="24"/>
                <w:szCs w:val="24"/>
              </w:rPr>
            </w:pPr>
            <w:r w:rsidRPr="00153462">
              <w:rPr>
                <w:sz w:val="24"/>
                <w:szCs w:val="24"/>
              </w:rPr>
              <w:t>27,8</w:t>
            </w:r>
          </w:p>
        </w:tc>
        <w:tc>
          <w:tcPr>
            <w:tcW w:w="709" w:type="dxa"/>
            <w:tcBorders>
              <w:top w:val="single" w:sz="4" w:space="0" w:color="auto"/>
              <w:left w:val="single" w:sz="4" w:space="0" w:color="auto"/>
              <w:bottom w:val="single" w:sz="4" w:space="0" w:color="auto"/>
              <w:right w:val="single" w:sz="4" w:space="0" w:color="auto"/>
            </w:tcBorders>
          </w:tcPr>
          <w:p w:rsidR="00BD3156" w:rsidRPr="00153462" w:rsidRDefault="00BD3156" w:rsidP="00107960">
            <w:pPr>
              <w:tabs>
                <w:tab w:val="center" w:pos="4153"/>
                <w:tab w:val="right" w:pos="8306"/>
              </w:tabs>
              <w:rPr>
                <w:sz w:val="24"/>
                <w:szCs w:val="24"/>
              </w:rPr>
            </w:pPr>
            <w:r w:rsidRPr="00153462">
              <w:rPr>
                <w:sz w:val="24"/>
                <w:szCs w:val="24"/>
              </w:rPr>
              <w:t>28,5</w:t>
            </w:r>
          </w:p>
        </w:tc>
        <w:tc>
          <w:tcPr>
            <w:tcW w:w="708" w:type="dxa"/>
            <w:tcBorders>
              <w:top w:val="single" w:sz="4" w:space="0" w:color="auto"/>
              <w:left w:val="single" w:sz="4" w:space="0" w:color="auto"/>
              <w:bottom w:val="single" w:sz="4" w:space="0" w:color="auto"/>
              <w:right w:val="single" w:sz="4" w:space="0" w:color="auto"/>
            </w:tcBorders>
          </w:tcPr>
          <w:p w:rsidR="00BD3156" w:rsidRPr="00A0613D" w:rsidRDefault="00BD3156" w:rsidP="00107960">
            <w:pPr>
              <w:tabs>
                <w:tab w:val="center" w:pos="4153"/>
                <w:tab w:val="right" w:pos="8306"/>
              </w:tabs>
              <w:rPr>
                <w:sz w:val="24"/>
                <w:szCs w:val="24"/>
              </w:rPr>
            </w:pPr>
            <w:r>
              <w:rPr>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rPr>
                <w:sz w:val="24"/>
                <w:szCs w:val="24"/>
              </w:rPr>
            </w:pPr>
            <w:r>
              <w:rPr>
                <w:sz w:val="24"/>
                <w:szCs w:val="24"/>
              </w:rPr>
              <w:t xml:space="preserve"> 30,0</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rPr>
                <w:sz w:val="24"/>
                <w:szCs w:val="24"/>
              </w:rPr>
            </w:pPr>
            <w:r>
              <w:rPr>
                <w:sz w:val="24"/>
                <w:szCs w:val="24"/>
              </w:rPr>
              <w:t>30,2</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BD3156" w:rsidP="00915BCD">
            <w:pPr>
              <w:tabs>
                <w:tab w:val="center" w:pos="4153"/>
                <w:tab w:val="right" w:pos="8306"/>
              </w:tabs>
              <w:jc w:val="both"/>
              <w:rPr>
                <w:color w:val="000000"/>
                <w:sz w:val="24"/>
                <w:szCs w:val="24"/>
              </w:rPr>
            </w:pPr>
            <w:r w:rsidRPr="009A1E8E">
              <w:rPr>
                <w:color w:val="000000"/>
                <w:sz w:val="24"/>
                <w:szCs w:val="24"/>
              </w:rPr>
              <w:t>2.</w:t>
            </w:r>
            <w:r w:rsidRPr="009A1E8E">
              <w:rPr>
                <w:sz w:val="24"/>
                <w:szCs w:val="24"/>
              </w:rPr>
              <w:t xml:space="preserve"> Число  тренеров, внесших весомый вклад в развитие физической культуры и спорта в районе</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rPr>
                <w:color w:val="000000"/>
                <w:sz w:val="24"/>
                <w:szCs w:val="24"/>
              </w:rPr>
            </w:pPr>
            <w:r w:rsidRPr="009A1E8E">
              <w:rPr>
                <w:color w:val="000000"/>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C35AB1">
            <w:pPr>
              <w:tabs>
                <w:tab w:val="center" w:pos="3860"/>
                <w:tab w:val="right" w:pos="8306"/>
              </w:tabs>
              <w:jc w:val="center"/>
              <w:rPr>
                <w:sz w:val="24"/>
                <w:szCs w:val="24"/>
              </w:rPr>
            </w:pPr>
            <w:r>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sz w:val="24"/>
                <w:szCs w:val="24"/>
              </w:rPr>
            </w:pPr>
            <w:r>
              <w:rPr>
                <w:sz w:val="24"/>
                <w:szCs w:val="24"/>
              </w:rPr>
              <w:t>15</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rPr>
                <w:color w:val="000000"/>
                <w:sz w:val="24"/>
                <w:szCs w:val="24"/>
              </w:rPr>
            </w:pPr>
            <w:r w:rsidRPr="009A1E8E">
              <w:rPr>
                <w:sz w:val="24"/>
                <w:szCs w:val="24"/>
              </w:rPr>
              <w:t>3. Количество</w:t>
            </w:r>
            <w:r w:rsidRPr="009A1E8E">
              <w:rPr>
                <w:color w:val="000000"/>
                <w:sz w:val="24"/>
                <w:szCs w:val="24"/>
              </w:rPr>
              <w:t xml:space="preserve"> спортсменов ставших призерами в областных, Всероссийских соревнованиях.</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color w:val="000000"/>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sidRPr="009A1E8E">
              <w:rPr>
                <w:sz w:val="24"/>
                <w:szCs w:val="24"/>
              </w:rPr>
              <w:t>39</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sidRPr="009A1E8E">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C35AB1">
            <w:pPr>
              <w:tabs>
                <w:tab w:val="center" w:pos="3860"/>
                <w:tab w:val="right" w:pos="8306"/>
              </w:tabs>
              <w:jc w:val="center"/>
              <w:rPr>
                <w:sz w:val="24"/>
                <w:szCs w:val="24"/>
              </w:rPr>
            </w:pPr>
            <w:r>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sz w:val="24"/>
                <w:szCs w:val="24"/>
              </w:rPr>
            </w:pPr>
            <w:r>
              <w:rPr>
                <w:sz w:val="24"/>
                <w:szCs w:val="24"/>
              </w:rPr>
              <w:t>42</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color w:val="000000"/>
                <w:sz w:val="24"/>
                <w:szCs w:val="24"/>
              </w:rPr>
            </w:pPr>
            <w:r w:rsidRPr="009A1E8E">
              <w:rPr>
                <w:sz w:val="24"/>
                <w:szCs w:val="24"/>
              </w:rPr>
              <w:t>4</w:t>
            </w:r>
            <w:r w:rsidRPr="009A1E8E">
              <w:rPr>
                <w:color w:val="000000"/>
                <w:sz w:val="24"/>
                <w:szCs w:val="24"/>
              </w:rPr>
              <w:t>.</w:t>
            </w:r>
            <w:r w:rsidR="009B6F1D">
              <w:rPr>
                <w:sz w:val="24"/>
                <w:szCs w:val="24"/>
              </w:rPr>
              <w:t xml:space="preserve"> Доля учащейся молодежи</w:t>
            </w:r>
            <w:r w:rsidRPr="009A1E8E">
              <w:rPr>
                <w:sz w:val="24"/>
                <w:szCs w:val="24"/>
              </w:rPr>
              <w:t xml:space="preserve">, систематически </w:t>
            </w:r>
            <w:proofErr w:type="gramStart"/>
            <w:r w:rsidRPr="009A1E8E">
              <w:rPr>
                <w:sz w:val="24"/>
                <w:szCs w:val="24"/>
              </w:rPr>
              <w:t>занимающихся</w:t>
            </w:r>
            <w:proofErr w:type="gramEnd"/>
            <w:r w:rsidRPr="009A1E8E">
              <w:rPr>
                <w:sz w:val="24"/>
                <w:szCs w:val="24"/>
              </w:rPr>
              <w:t xml:space="preserve"> физической культурой и спортом, в общей численности населения этой социальной категории.</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9B6F1D" w:rsidP="00061C20">
            <w:pPr>
              <w:tabs>
                <w:tab w:val="center" w:pos="4153"/>
                <w:tab w:val="right" w:pos="8306"/>
              </w:tabs>
              <w:rPr>
                <w:color w:val="000000"/>
                <w:sz w:val="24"/>
                <w:szCs w:val="24"/>
              </w:rPr>
            </w:pPr>
            <w:r>
              <w:rPr>
                <w:color w:val="000000"/>
                <w:sz w:val="24"/>
                <w:szCs w:val="24"/>
              </w:rPr>
              <w:t xml:space="preserve"> </w:t>
            </w:r>
            <w:r w:rsidR="00BD3156" w:rsidRPr="009A1E8E">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D3156" w:rsidRPr="009A1E8E" w:rsidRDefault="00061C20" w:rsidP="00061C20">
            <w:pPr>
              <w:tabs>
                <w:tab w:val="center" w:pos="4153"/>
                <w:tab w:val="right" w:pos="8306"/>
              </w:tabs>
              <w:rPr>
                <w:color w:val="000000"/>
                <w:sz w:val="24"/>
                <w:szCs w:val="24"/>
              </w:rPr>
            </w:pPr>
            <w:r>
              <w:rPr>
                <w:color w:val="000000"/>
                <w:sz w:val="24"/>
                <w:szCs w:val="24"/>
              </w:rPr>
              <w:t xml:space="preserve">     </w:t>
            </w:r>
            <w:r w:rsidR="00BD3156" w:rsidRPr="009A1E8E">
              <w:rPr>
                <w:color w:val="000000"/>
                <w:sz w:val="24"/>
                <w:szCs w:val="24"/>
              </w:rPr>
              <w:t>43</w:t>
            </w:r>
          </w:p>
        </w:tc>
        <w:tc>
          <w:tcPr>
            <w:tcW w:w="708"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color w:val="000000"/>
                <w:sz w:val="24"/>
                <w:szCs w:val="24"/>
              </w:rPr>
            </w:pPr>
            <w:r w:rsidRPr="009A1E8E">
              <w:rPr>
                <w:color w:val="000000"/>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color w:val="000000"/>
                <w:sz w:val="24"/>
                <w:szCs w:val="24"/>
              </w:rPr>
            </w:pPr>
            <w:r w:rsidRPr="009A1E8E">
              <w:rPr>
                <w:color w:val="000000"/>
                <w:sz w:val="24"/>
                <w:szCs w:val="24"/>
              </w:rPr>
              <w:t>46</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sz w:val="24"/>
                <w:szCs w:val="24"/>
              </w:rPr>
            </w:pPr>
            <w:r w:rsidRPr="009A1E8E">
              <w:rPr>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061C20">
            <w:pPr>
              <w:tabs>
                <w:tab w:val="center" w:pos="4153"/>
                <w:tab w:val="right" w:pos="8306"/>
              </w:tabs>
              <w:rPr>
                <w:sz w:val="24"/>
                <w:szCs w:val="24"/>
              </w:rPr>
            </w:pPr>
            <w:r w:rsidRPr="009A1E8E">
              <w:rPr>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061C20">
            <w:pPr>
              <w:tabs>
                <w:tab w:val="center" w:pos="4153"/>
                <w:tab w:val="right" w:pos="8306"/>
              </w:tabs>
              <w:rPr>
                <w:sz w:val="24"/>
                <w:szCs w:val="24"/>
              </w:rPr>
            </w:pPr>
            <w:r w:rsidRPr="009A1E8E">
              <w:rPr>
                <w:sz w:val="24"/>
                <w:szCs w:val="24"/>
              </w:rPr>
              <w:t>49</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061C20">
            <w:pPr>
              <w:tabs>
                <w:tab w:val="center" w:pos="3860"/>
                <w:tab w:val="right" w:pos="8306"/>
              </w:tabs>
              <w:rPr>
                <w:sz w:val="24"/>
                <w:szCs w:val="24"/>
              </w:rPr>
            </w:pPr>
            <w:r>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BD3156" w:rsidRDefault="009B6F1D" w:rsidP="00061C20">
            <w:pPr>
              <w:tabs>
                <w:tab w:val="center" w:pos="3860"/>
                <w:tab w:val="right" w:pos="8306"/>
              </w:tabs>
              <w:rPr>
                <w:sz w:val="24"/>
                <w:szCs w:val="24"/>
              </w:rPr>
            </w:pPr>
            <w:r>
              <w:rPr>
                <w:sz w:val="24"/>
                <w:szCs w:val="24"/>
              </w:rPr>
              <w:t xml:space="preserve">  </w:t>
            </w:r>
            <w:r w:rsidR="00BD3156">
              <w:rPr>
                <w:sz w:val="24"/>
                <w:szCs w:val="24"/>
              </w:rPr>
              <w:t>51</w:t>
            </w:r>
          </w:p>
        </w:tc>
      </w:tr>
      <w:tr w:rsidR="00BD3156" w:rsidRPr="009A1E8E" w:rsidTr="00FD025E">
        <w:trPr>
          <w:trHeight w:val="1797"/>
        </w:trPr>
        <w:tc>
          <w:tcPr>
            <w:tcW w:w="3261" w:type="dxa"/>
            <w:tcBorders>
              <w:top w:val="single" w:sz="4" w:space="0" w:color="auto"/>
              <w:left w:val="single" w:sz="4" w:space="0" w:color="auto"/>
              <w:bottom w:val="single" w:sz="4" w:space="0" w:color="auto"/>
              <w:right w:val="single" w:sz="4" w:space="0" w:color="auto"/>
            </w:tcBorders>
            <w:hideMark/>
          </w:tcPr>
          <w:p w:rsidR="00BD3156" w:rsidRDefault="00BD3156" w:rsidP="00061C20">
            <w:pPr>
              <w:tabs>
                <w:tab w:val="center" w:pos="4153"/>
                <w:tab w:val="right" w:pos="8306"/>
              </w:tabs>
              <w:rPr>
                <w:sz w:val="24"/>
                <w:szCs w:val="24"/>
              </w:rPr>
            </w:pPr>
            <w:r w:rsidRPr="009A1E8E">
              <w:rPr>
                <w:sz w:val="24"/>
                <w:szCs w:val="24"/>
              </w:rPr>
              <w:t>5.Доля детей привлеченных к занятиям спортом  в  учреждениях дополнительного образования спортивной направленности.</w:t>
            </w:r>
          </w:p>
          <w:p w:rsidR="00BD3156" w:rsidRPr="009A1E8E" w:rsidRDefault="00BD3156" w:rsidP="00061C20">
            <w:pPr>
              <w:tabs>
                <w:tab w:val="center" w:pos="4153"/>
                <w:tab w:val="right" w:pos="8306"/>
              </w:tabs>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color w:val="000000"/>
                <w:sz w:val="24"/>
                <w:szCs w:val="24"/>
              </w:rPr>
            </w:pPr>
            <w:r w:rsidRPr="009A1E8E">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color w:val="000000"/>
                <w:sz w:val="24"/>
                <w:szCs w:val="24"/>
              </w:rPr>
            </w:pPr>
            <w:r w:rsidRPr="009A1E8E">
              <w:rPr>
                <w:color w:val="000000"/>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color w:val="000000"/>
                <w:sz w:val="24"/>
                <w:szCs w:val="24"/>
              </w:rPr>
            </w:pPr>
            <w:r w:rsidRPr="009A1E8E">
              <w:rPr>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color w:val="000000"/>
                <w:sz w:val="24"/>
                <w:szCs w:val="24"/>
              </w:rPr>
            </w:pPr>
            <w:r w:rsidRPr="009A1E8E">
              <w:rPr>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061C20">
            <w:pPr>
              <w:tabs>
                <w:tab w:val="center" w:pos="4153"/>
                <w:tab w:val="right" w:pos="8306"/>
              </w:tabs>
              <w:rPr>
                <w:sz w:val="24"/>
                <w:szCs w:val="24"/>
              </w:rPr>
            </w:pPr>
            <w:r w:rsidRPr="009A1E8E">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061C20">
            <w:pPr>
              <w:tabs>
                <w:tab w:val="center" w:pos="4153"/>
                <w:tab w:val="right" w:pos="8306"/>
              </w:tabs>
              <w:rPr>
                <w:sz w:val="24"/>
                <w:szCs w:val="24"/>
              </w:rPr>
            </w:pPr>
            <w:r w:rsidRPr="009A1E8E">
              <w:rPr>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061C20">
            <w:pPr>
              <w:tabs>
                <w:tab w:val="center" w:pos="4153"/>
                <w:tab w:val="right" w:pos="8306"/>
              </w:tabs>
              <w:rPr>
                <w:sz w:val="24"/>
                <w:szCs w:val="24"/>
              </w:rPr>
            </w:pPr>
            <w:r w:rsidRPr="009A1E8E">
              <w:rPr>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061C20">
            <w:pPr>
              <w:tabs>
                <w:tab w:val="center" w:pos="3860"/>
                <w:tab w:val="right" w:pos="8306"/>
              </w:tabs>
              <w:rPr>
                <w:sz w:val="24"/>
                <w:szCs w:val="24"/>
              </w:rPr>
            </w:pPr>
            <w:r>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BD3156" w:rsidRPr="00061C20" w:rsidRDefault="00061C20" w:rsidP="00061C20">
            <w:pPr>
              <w:tabs>
                <w:tab w:val="center" w:pos="3860"/>
                <w:tab w:val="right" w:pos="8306"/>
              </w:tabs>
              <w:ind w:right="3216"/>
              <w:jc w:val="both"/>
              <w:rPr>
                <w:sz w:val="24"/>
                <w:szCs w:val="24"/>
              </w:rPr>
            </w:pPr>
            <w:r>
              <w:rPr>
                <w:sz w:val="24"/>
                <w:szCs w:val="24"/>
              </w:rPr>
              <w:t>26</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hideMark/>
          </w:tcPr>
          <w:p w:rsidR="00BD3156" w:rsidRPr="006038C1" w:rsidRDefault="00BD3156" w:rsidP="00F06F5A">
            <w:pPr>
              <w:contextualSpacing/>
              <w:jc w:val="both"/>
              <w:rPr>
                <w:color w:val="FF0000"/>
                <w:sz w:val="24"/>
                <w:szCs w:val="24"/>
              </w:rPr>
            </w:pPr>
            <w:r>
              <w:rPr>
                <w:sz w:val="24"/>
                <w:szCs w:val="24"/>
              </w:rPr>
              <w:t>6.</w:t>
            </w:r>
            <w:r w:rsidRPr="00F06F5A">
              <w:rPr>
                <w:sz w:val="24"/>
                <w:szCs w:val="24"/>
              </w:rPr>
              <w:t>Доля лиц с ограниченными возможностями здоровья и инвалидов, занимающихся в секциях к общей численности данной  категории населения</w:t>
            </w:r>
          </w:p>
        </w:tc>
        <w:tc>
          <w:tcPr>
            <w:tcW w:w="709" w:type="dxa"/>
            <w:tcBorders>
              <w:top w:val="single" w:sz="4" w:space="0" w:color="auto"/>
              <w:left w:val="single" w:sz="4" w:space="0" w:color="auto"/>
              <w:bottom w:val="single" w:sz="4" w:space="0" w:color="auto"/>
              <w:right w:val="single" w:sz="4" w:space="0" w:color="auto"/>
            </w:tcBorders>
            <w:hideMark/>
          </w:tcPr>
          <w:p w:rsidR="00BD3156" w:rsidRPr="00E02ABC" w:rsidRDefault="00BD3156" w:rsidP="006038C1">
            <w:pPr>
              <w:pStyle w:val="a8"/>
              <w:ind w:left="0"/>
              <w:rPr>
                <w:rFonts w:ascii="Times New Roman" w:hAnsi="Times New Roman" w:cs="Times New Roman"/>
                <w:sz w:val="24"/>
                <w:szCs w:val="24"/>
              </w:rPr>
            </w:pPr>
            <w:r w:rsidRPr="00E02AB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D3156" w:rsidRPr="00E02ABC" w:rsidRDefault="00BD3156" w:rsidP="006038C1">
            <w:pPr>
              <w:pStyle w:val="a8"/>
              <w:ind w:left="0"/>
              <w:rPr>
                <w:rFonts w:ascii="Times New Roman" w:hAnsi="Times New Roman" w:cs="Times New Roman"/>
                <w:sz w:val="24"/>
                <w:szCs w:val="24"/>
              </w:rPr>
            </w:pPr>
            <w:r>
              <w:rPr>
                <w:rFonts w:ascii="Times New Roman" w:hAnsi="Times New Roman" w:cs="Times New Roman"/>
                <w:sz w:val="24"/>
                <w:szCs w:val="24"/>
              </w:rPr>
              <w:t>3,7</w:t>
            </w:r>
          </w:p>
        </w:tc>
        <w:tc>
          <w:tcPr>
            <w:tcW w:w="708" w:type="dxa"/>
            <w:tcBorders>
              <w:top w:val="single" w:sz="4" w:space="0" w:color="auto"/>
              <w:left w:val="single" w:sz="4" w:space="0" w:color="auto"/>
              <w:bottom w:val="single" w:sz="4" w:space="0" w:color="auto"/>
              <w:right w:val="single" w:sz="4" w:space="0" w:color="auto"/>
            </w:tcBorders>
            <w:hideMark/>
          </w:tcPr>
          <w:p w:rsidR="00BD3156" w:rsidRPr="00E02ABC" w:rsidRDefault="00BD3156" w:rsidP="006038C1">
            <w:pPr>
              <w:pStyle w:val="a8"/>
              <w:ind w:left="0"/>
              <w:rPr>
                <w:rFonts w:ascii="Times New Roman" w:hAnsi="Times New Roman" w:cs="Times New Roman"/>
                <w:sz w:val="24"/>
                <w:szCs w:val="24"/>
              </w:rPr>
            </w:pPr>
            <w:r>
              <w:rPr>
                <w:rFonts w:ascii="Times New Roman" w:hAnsi="Times New Roman" w:cs="Times New Roman"/>
                <w:sz w:val="24"/>
                <w:szCs w:val="24"/>
              </w:rPr>
              <w:t xml:space="preserve"> 3,9</w:t>
            </w:r>
          </w:p>
        </w:tc>
        <w:tc>
          <w:tcPr>
            <w:tcW w:w="709" w:type="dxa"/>
            <w:tcBorders>
              <w:top w:val="single" w:sz="4" w:space="0" w:color="auto"/>
              <w:left w:val="single" w:sz="4" w:space="0" w:color="auto"/>
              <w:bottom w:val="single" w:sz="4" w:space="0" w:color="auto"/>
              <w:right w:val="single" w:sz="4" w:space="0" w:color="auto"/>
            </w:tcBorders>
            <w:hideMark/>
          </w:tcPr>
          <w:p w:rsidR="00BD3156" w:rsidRPr="00E02ABC" w:rsidRDefault="00BD3156" w:rsidP="006038C1">
            <w:pPr>
              <w:pStyle w:val="a8"/>
              <w:ind w:left="0"/>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hideMark/>
          </w:tcPr>
          <w:p w:rsidR="00BD3156" w:rsidRPr="00E02ABC" w:rsidRDefault="00BD3156" w:rsidP="006038C1">
            <w:pPr>
              <w:pStyle w:val="a8"/>
              <w:ind w:left="0"/>
              <w:rPr>
                <w:rFonts w:ascii="Times New Roman" w:hAnsi="Times New Roman" w:cs="Times New Roman"/>
                <w:sz w:val="24"/>
                <w:szCs w:val="24"/>
              </w:rPr>
            </w:pPr>
            <w:r>
              <w:rPr>
                <w:rFonts w:ascii="Times New Roman" w:hAnsi="Times New Roman" w:cs="Times New Roman"/>
                <w:sz w:val="24"/>
                <w:szCs w:val="24"/>
              </w:rPr>
              <w:t xml:space="preserve"> 4,3</w:t>
            </w:r>
          </w:p>
        </w:tc>
        <w:tc>
          <w:tcPr>
            <w:tcW w:w="709" w:type="dxa"/>
            <w:tcBorders>
              <w:top w:val="single" w:sz="4" w:space="0" w:color="auto"/>
              <w:left w:val="single" w:sz="4" w:space="0" w:color="auto"/>
              <w:bottom w:val="single" w:sz="4" w:space="0" w:color="auto"/>
              <w:right w:val="single" w:sz="4" w:space="0" w:color="auto"/>
            </w:tcBorders>
          </w:tcPr>
          <w:p w:rsidR="00BD3156" w:rsidRPr="00E02ABC" w:rsidRDefault="00BD3156" w:rsidP="006038C1">
            <w:pPr>
              <w:pStyle w:val="a8"/>
              <w:ind w:left="0"/>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sz w:val="24"/>
                <w:szCs w:val="24"/>
              </w:rPr>
            </w:pPr>
            <w:r>
              <w:rPr>
                <w:sz w:val="24"/>
                <w:szCs w:val="24"/>
              </w:rPr>
              <w:t>4,7</w:t>
            </w:r>
          </w:p>
          <w:p w:rsidR="00BD3156" w:rsidRDefault="00BD3156" w:rsidP="00C35AB1">
            <w:pPr>
              <w:tabs>
                <w:tab w:val="center" w:pos="3860"/>
                <w:tab w:val="right" w:pos="8306"/>
              </w:tabs>
              <w:jc w:val="center"/>
              <w:rPr>
                <w:sz w:val="24"/>
                <w:szCs w:val="24"/>
              </w:rPr>
            </w:pPr>
          </w:p>
          <w:p w:rsidR="00BD3156" w:rsidRDefault="00BD3156" w:rsidP="00C35AB1">
            <w:pPr>
              <w:tabs>
                <w:tab w:val="center" w:pos="3860"/>
                <w:tab w:val="right" w:pos="8306"/>
              </w:tabs>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sz w:val="24"/>
                <w:szCs w:val="24"/>
              </w:rPr>
            </w:pPr>
            <w:r>
              <w:rPr>
                <w:sz w:val="24"/>
                <w:szCs w:val="24"/>
              </w:rPr>
              <w:t>4,8</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rPr>
                <w:sz w:val="24"/>
                <w:szCs w:val="24"/>
              </w:rPr>
            </w:pPr>
            <w:r w:rsidRPr="009A1E8E">
              <w:rPr>
                <w:sz w:val="24"/>
                <w:szCs w:val="24"/>
              </w:rPr>
              <w:t>7.Обеспеченность парадной формой участников областных, Всероссийских соревнований</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rPr>
                <w:color w:val="000000"/>
                <w:sz w:val="24"/>
                <w:szCs w:val="24"/>
              </w:rPr>
            </w:pPr>
            <w:r w:rsidRPr="009A1E8E">
              <w:rPr>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color w:val="000000"/>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color w:val="000000"/>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sz w:val="24"/>
                <w:szCs w:val="24"/>
              </w:rPr>
            </w:pPr>
            <w:r w:rsidRPr="009A1E8E">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sidRPr="009A1E8E">
              <w:rPr>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sidRPr="009A1E8E">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C35AB1">
            <w:pPr>
              <w:tabs>
                <w:tab w:val="center" w:pos="3860"/>
                <w:tab w:val="right" w:pos="8306"/>
              </w:tabs>
              <w:jc w:val="center"/>
              <w:rPr>
                <w:sz w:val="24"/>
                <w:szCs w:val="24"/>
              </w:rPr>
            </w:pPr>
            <w:r>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sz w:val="24"/>
                <w:szCs w:val="24"/>
              </w:rPr>
            </w:pPr>
            <w:r>
              <w:rPr>
                <w:sz w:val="24"/>
                <w:szCs w:val="24"/>
              </w:rPr>
              <w:t>22</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rPr>
                <w:sz w:val="24"/>
                <w:szCs w:val="24"/>
              </w:rPr>
            </w:pPr>
            <w:r w:rsidRPr="009A1E8E">
              <w:rPr>
                <w:sz w:val="24"/>
                <w:szCs w:val="24"/>
              </w:rPr>
              <w:t xml:space="preserve">8. </w:t>
            </w:r>
            <w:r>
              <w:rPr>
                <w:sz w:val="24"/>
                <w:szCs w:val="24"/>
              </w:rPr>
              <w:t>Количество установленных стел в памятных местах</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rPr>
                <w:color w:val="000000"/>
                <w:sz w:val="24"/>
                <w:szCs w:val="24"/>
              </w:rPr>
            </w:pPr>
            <w:r>
              <w:rPr>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r>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D3156" w:rsidRDefault="009B6F1D" w:rsidP="00C35AB1">
            <w:pPr>
              <w:tabs>
                <w:tab w:val="center" w:pos="3860"/>
                <w:tab w:val="right" w:pos="8306"/>
              </w:tabs>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D3156" w:rsidRDefault="009B6F1D" w:rsidP="00C35AB1">
            <w:pPr>
              <w:tabs>
                <w:tab w:val="center" w:pos="3860"/>
                <w:tab w:val="right" w:pos="8306"/>
              </w:tabs>
              <w:jc w:val="center"/>
              <w:rPr>
                <w:sz w:val="24"/>
                <w:szCs w:val="24"/>
              </w:rPr>
            </w:pPr>
            <w:r>
              <w:rPr>
                <w:sz w:val="24"/>
                <w:szCs w:val="24"/>
              </w:rPr>
              <w:t>0</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rPr>
                <w:sz w:val="24"/>
                <w:szCs w:val="24"/>
              </w:rPr>
            </w:pPr>
            <w:r w:rsidRPr="009A1E8E">
              <w:rPr>
                <w:sz w:val="24"/>
                <w:szCs w:val="24"/>
              </w:rPr>
              <w:t xml:space="preserve">9. </w:t>
            </w:r>
            <w:r>
              <w:rPr>
                <w:sz w:val="24"/>
                <w:szCs w:val="24"/>
              </w:rPr>
              <w:t>Количество разработанных туристических маршрутов</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rPr>
                <w:color w:val="000000"/>
                <w:sz w:val="24"/>
                <w:szCs w:val="24"/>
              </w:rPr>
            </w:pPr>
            <w:r>
              <w:rPr>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r>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Default="00BE61A9" w:rsidP="00C35AB1">
            <w:pPr>
              <w:tabs>
                <w:tab w:val="center" w:pos="3860"/>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Default="00BE61A9" w:rsidP="00C35AB1">
            <w:pPr>
              <w:tabs>
                <w:tab w:val="center" w:pos="3860"/>
                <w:tab w:val="right" w:pos="8306"/>
              </w:tabs>
              <w:jc w:val="center"/>
              <w:rPr>
                <w:sz w:val="24"/>
                <w:szCs w:val="24"/>
              </w:rPr>
            </w:pPr>
            <w:r>
              <w:rPr>
                <w:sz w:val="24"/>
                <w:szCs w:val="24"/>
              </w:rPr>
              <w:t>1</w:t>
            </w:r>
          </w:p>
        </w:tc>
      </w:tr>
      <w:tr w:rsidR="00BD3156" w:rsidRPr="009A1E8E" w:rsidTr="00BD3156">
        <w:tc>
          <w:tcPr>
            <w:tcW w:w="3261" w:type="dxa"/>
            <w:tcBorders>
              <w:top w:val="single" w:sz="4" w:space="0" w:color="auto"/>
              <w:left w:val="single" w:sz="4" w:space="0" w:color="auto"/>
              <w:bottom w:val="single" w:sz="4" w:space="0" w:color="auto"/>
              <w:right w:val="single" w:sz="4" w:space="0" w:color="auto"/>
            </w:tcBorders>
          </w:tcPr>
          <w:p w:rsidR="00BD3156" w:rsidRPr="009A1E8E" w:rsidRDefault="00BD3156" w:rsidP="00FD025E">
            <w:pPr>
              <w:tabs>
                <w:tab w:val="center" w:pos="4153"/>
                <w:tab w:val="right" w:pos="8306"/>
              </w:tabs>
              <w:rPr>
                <w:sz w:val="24"/>
                <w:szCs w:val="24"/>
              </w:rPr>
            </w:pPr>
            <w:r w:rsidRPr="009A1E8E">
              <w:rPr>
                <w:sz w:val="24"/>
                <w:szCs w:val="24"/>
              </w:rPr>
              <w:t xml:space="preserve">10. </w:t>
            </w:r>
            <w:r>
              <w:rPr>
                <w:sz w:val="24"/>
                <w:szCs w:val="24"/>
              </w:rPr>
              <w:t>Количество изданных</w:t>
            </w:r>
            <w:r w:rsidRPr="002C466B">
              <w:rPr>
                <w:sz w:val="24"/>
                <w:szCs w:val="24"/>
              </w:rPr>
              <w:t xml:space="preserve"> рекламных материалов</w:t>
            </w:r>
            <w:r>
              <w:rPr>
                <w:sz w:val="24"/>
                <w:szCs w:val="24"/>
              </w:rPr>
              <w:t xml:space="preserve">, </w:t>
            </w:r>
            <w:r w:rsidRPr="002C466B">
              <w:rPr>
                <w:sz w:val="24"/>
                <w:szCs w:val="24"/>
              </w:rPr>
              <w:t xml:space="preserve">содержащих информацию о потенциале Бузулукского района и условиях создания туристических  организаций </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rPr>
                <w:color w:val="000000"/>
                <w:sz w:val="24"/>
                <w:szCs w:val="24"/>
              </w:rPr>
            </w:pPr>
            <w:r>
              <w:rPr>
                <w:color w:val="000000"/>
                <w:sz w:val="24"/>
                <w:szCs w:val="24"/>
              </w:rPr>
              <w:t>экз</w:t>
            </w:r>
            <w:r>
              <w:rPr>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r>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D3156" w:rsidRDefault="00BE61A9" w:rsidP="00C35AB1">
            <w:pPr>
              <w:tabs>
                <w:tab w:val="center" w:pos="3860"/>
                <w:tab w:val="right" w:pos="8306"/>
              </w:tabs>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D3156" w:rsidRDefault="00BE61A9" w:rsidP="00C35AB1">
            <w:pPr>
              <w:tabs>
                <w:tab w:val="center" w:pos="3860"/>
                <w:tab w:val="right" w:pos="8306"/>
              </w:tabs>
              <w:jc w:val="center"/>
              <w:rPr>
                <w:sz w:val="24"/>
                <w:szCs w:val="24"/>
              </w:rPr>
            </w:pPr>
            <w:r>
              <w:rPr>
                <w:sz w:val="24"/>
                <w:szCs w:val="24"/>
              </w:rPr>
              <w:t>5</w:t>
            </w:r>
          </w:p>
        </w:tc>
      </w:tr>
    </w:tbl>
    <w:p w:rsidR="00107960" w:rsidRDefault="00107960" w:rsidP="00107960">
      <w:pPr>
        <w:jc w:val="both"/>
        <w:rPr>
          <w:sz w:val="28"/>
          <w:szCs w:val="28"/>
        </w:rPr>
        <w:sectPr w:rsidR="00107960" w:rsidSect="00FD025E">
          <w:pgSz w:w="11906" w:h="16838"/>
          <w:pgMar w:top="426" w:right="850" w:bottom="568" w:left="1701" w:header="708" w:footer="708" w:gutter="0"/>
          <w:cols w:space="708"/>
          <w:docGrid w:linePitch="360"/>
        </w:sectPr>
      </w:pPr>
    </w:p>
    <w:p w:rsidR="00107960" w:rsidRPr="009A1E8E" w:rsidRDefault="00107960" w:rsidP="00107960">
      <w:pPr>
        <w:widowControl w:val="0"/>
        <w:autoSpaceDE w:val="0"/>
        <w:autoSpaceDN w:val="0"/>
        <w:adjustRightInd w:val="0"/>
        <w:jc w:val="right"/>
        <w:rPr>
          <w:rFonts w:eastAsia="Calibri"/>
          <w:sz w:val="22"/>
          <w:szCs w:val="22"/>
        </w:rPr>
      </w:pPr>
      <w:r w:rsidRPr="009A1E8E">
        <w:rPr>
          <w:rFonts w:eastAsia="Calibri"/>
          <w:sz w:val="22"/>
          <w:szCs w:val="22"/>
        </w:rPr>
        <w:lastRenderedPageBreak/>
        <w:t>Приложение №</w:t>
      </w:r>
      <w:r w:rsidR="00A95423">
        <w:rPr>
          <w:rFonts w:eastAsia="Calibri"/>
          <w:sz w:val="22"/>
          <w:szCs w:val="22"/>
        </w:rPr>
        <w:t>1</w:t>
      </w:r>
    </w:p>
    <w:p w:rsidR="00107960" w:rsidRPr="009A1E8E" w:rsidRDefault="00107960" w:rsidP="00107960">
      <w:pPr>
        <w:widowControl w:val="0"/>
        <w:autoSpaceDE w:val="0"/>
        <w:autoSpaceDN w:val="0"/>
        <w:adjustRightInd w:val="0"/>
        <w:jc w:val="right"/>
        <w:rPr>
          <w:rFonts w:eastAsia="Calibri"/>
          <w:sz w:val="22"/>
          <w:szCs w:val="22"/>
        </w:rPr>
      </w:pPr>
      <w:r w:rsidRPr="009A1E8E">
        <w:rPr>
          <w:rFonts w:eastAsia="Calibri"/>
          <w:sz w:val="22"/>
          <w:szCs w:val="22"/>
        </w:rPr>
        <w:t>к муниципальной программе</w:t>
      </w:r>
    </w:p>
    <w:p w:rsidR="00107960" w:rsidRPr="009A1E8E" w:rsidRDefault="00107960" w:rsidP="00107960">
      <w:pPr>
        <w:widowControl w:val="0"/>
        <w:autoSpaceDE w:val="0"/>
        <w:autoSpaceDN w:val="0"/>
        <w:adjustRightInd w:val="0"/>
        <w:jc w:val="right"/>
        <w:rPr>
          <w:rFonts w:eastAsia="Calibri"/>
          <w:sz w:val="22"/>
          <w:szCs w:val="22"/>
        </w:rPr>
      </w:pPr>
      <w:r w:rsidRPr="009A1E8E">
        <w:rPr>
          <w:rFonts w:eastAsia="Calibri"/>
          <w:sz w:val="22"/>
          <w:szCs w:val="22"/>
        </w:rPr>
        <w:t>«Развитие физической культуры, спорта и туризма</w:t>
      </w:r>
    </w:p>
    <w:p w:rsidR="00107960" w:rsidRPr="009A1E8E" w:rsidRDefault="00A7122F" w:rsidP="009A1E8E">
      <w:pPr>
        <w:widowControl w:val="0"/>
        <w:autoSpaceDE w:val="0"/>
        <w:autoSpaceDN w:val="0"/>
        <w:adjustRightInd w:val="0"/>
        <w:jc w:val="right"/>
        <w:rPr>
          <w:rFonts w:eastAsia="Calibri"/>
          <w:sz w:val="22"/>
          <w:szCs w:val="22"/>
        </w:rPr>
      </w:pPr>
      <w:r>
        <w:rPr>
          <w:rFonts w:eastAsia="Calibri"/>
          <w:sz w:val="22"/>
          <w:szCs w:val="22"/>
        </w:rPr>
        <w:t xml:space="preserve">в </w:t>
      </w:r>
      <w:proofErr w:type="spellStart"/>
      <w:r>
        <w:rPr>
          <w:rFonts w:eastAsia="Calibri"/>
          <w:sz w:val="22"/>
          <w:szCs w:val="22"/>
        </w:rPr>
        <w:t>Б</w:t>
      </w:r>
      <w:r w:rsidR="00C35AB1">
        <w:rPr>
          <w:rFonts w:eastAsia="Calibri"/>
          <w:sz w:val="22"/>
          <w:szCs w:val="22"/>
        </w:rPr>
        <w:t>узулукском</w:t>
      </w:r>
      <w:proofErr w:type="spellEnd"/>
      <w:r w:rsidR="00C35AB1">
        <w:rPr>
          <w:rFonts w:eastAsia="Calibri"/>
          <w:sz w:val="22"/>
          <w:szCs w:val="22"/>
        </w:rPr>
        <w:t xml:space="preserve">  районе</w:t>
      </w:r>
      <w:r w:rsidR="00107960" w:rsidRPr="009A1E8E">
        <w:rPr>
          <w:rFonts w:eastAsia="Calibri"/>
          <w:sz w:val="22"/>
          <w:szCs w:val="22"/>
        </w:rPr>
        <w:t>»</w:t>
      </w:r>
    </w:p>
    <w:p w:rsidR="00107960" w:rsidRPr="00107960" w:rsidRDefault="00107960" w:rsidP="00107960">
      <w:pPr>
        <w:jc w:val="both"/>
        <w:rPr>
          <w:sz w:val="28"/>
          <w:szCs w:val="28"/>
        </w:rPr>
      </w:pPr>
    </w:p>
    <w:p w:rsidR="00107960" w:rsidRPr="00107960" w:rsidRDefault="00107960" w:rsidP="00107960">
      <w:pPr>
        <w:widowControl w:val="0"/>
        <w:autoSpaceDE w:val="0"/>
        <w:autoSpaceDN w:val="0"/>
        <w:adjustRightInd w:val="0"/>
        <w:jc w:val="center"/>
        <w:rPr>
          <w:b/>
          <w:sz w:val="28"/>
          <w:szCs w:val="28"/>
        </w:rPr>
      </w:pPr>
      <w:r w:rsidRPr="00107960">
        <w:rPr>
          <w:b/>
          <w:sz w:val="28"/>
          <w:szCs w:val="28"/>
        </w:rPr>
        <w:t>Объемы бюджетных ассигнований</w:t>
      </w:r>
      <w:r w:rsidRPr="00107960">
        <w:rPr>
          <w:rFonts w:eastAsia="Calibri"/>
          <w:b/>
          <w:sz w:val="28"/>
          <w:szCs w:val="28"/>
        </w:rPr>
        <w:t xml:space="preserve"> муниципальной программы</w:t>
      </w:r>
    </w:p>
    <w:p w:rsidR="00107960" w:rsidRPr="00107960" w:rsidRDefault="00107960" w:rsidP="00107960">
      <w:pPr>
        <w:widowControl w:val="0"/>
        <w:jc w:val="center"/>
        <w:rPr>
          <w:rFonts w:eastAsia="Calibri"/>
          <w:b/>
          <w:sz w:val="28"/>
          <w:szCs w:val="28"/>
        </w:rPr>
      </w:pPr>
      <w:r w:rsidRPr="00107960">
        <w:rPr>
          <w:rFonts w:eastAsia="Calibri"/>
          <w:b/>
          <w:sz w:val="28"/>
          <w:szCs w:val="28"/>
        </w:rPr>
        <w:t xml:space="preserve"> «Развитие физической культуры, спорта и тури</w:t>
      </w:r>
      <w:r w:rsidR="00A7122F">
        <w:rPr>
          <w:rFonts w:eastAsia="Calibri"/>
          <w:b/>
          <w:sz w:val="28"/>
          <w:szCs w:val="28"/>
        </w:rPr>
        <w:t>зма в</w:t>
      </w:r>
      <w:r w:rsidR="00C35AB1">
        <w:rPr>
          <w:rFonts w:eastAsia="Calibri"/>
          <w:b/>
          <w:sz w:val="28"/>
          <w:szCs w:val="28"/>
        </w:rPr>
        <w:t xml:space="preserve"> </w:t>
      </w:r>
      <w:proofErr w:type="spellStart"/>
      <w:r w:rsidR="00C35AB1">
        <w:rPr>
          <w:rFonts w:eastAsia="Calibri"/>
          <w:b/>
          <w:sz w:val="28"/>
          <w:szCs w:val="28"/>
        </w:rPr>
        <w:t>Бузулукском</w:t>
      </w:r>
      <w:proofErr w:type="spellEnd"/>
      <w:r w:rsidR="00C35AB1">
        <w:rPr>
          <w:rFonts w:eastAsia="Calibri"/>
          <w:b/>
          <w:sz w:val="28"/>
          <w:szCs w:val="28"/>
        </w:rPr>
        <w:t xml:space="preserve"> районе</w:t>
      </w:r>
      <w:r w:rsidRPr="00107960">
        <w:rPr>
          <w:rFonts w:eastAsia="Calibri"/>
          <w:b/>
          <w:sz w:val="28"/>
          <w:szCs w:val="28"/>
        </w:rPr>
        <w:t>»</w:t>
      </w:r>
    </w:p>
    <w:p w:rsidR="00107960" w:rsidRPr="00107960" w:rsidRDefault="00107960" w:rsidP="00107960">
      <w:pPr>
        <w:widowControl w:val="0"/>
        <w:jc w:val="center"/>
        <w:rPr>
          <w:rFonts w:eastAsia="Calibri"/>
          <w:b/>
          <w:sz w:val="28"/>
          <w:szCs w:val="28"/>
        </w:rPr>
      </w:pPr>
    </w:p>
    <w:p w:rsidR="00107960" w:rsidRPr="00107960" w:rsidRDefault="00107960" w:rsidP="00107960">
      <w:pPr>
        <w:widowControl w:val="0"/>
        <w:jc w:val="center"/>
        <w:rPr>
          <w:rFonts w:eastAsia="Calibri"/>
        </w:rPr>
      </w:pPr>
    </w:p>
    <w:tbl>
      <w:tblPr>
        <w:tblStyle w:val="11"/>
        <w:tblW w:w="15417" w:type="dxa"/>
        <w:tblLayout w:type="fixed"/>
        <w:tblLook w:val="04A0" w:firstRow="1" w:lastRow="0" w:firstColumn="1" w:lastColumn="0" w:noHBand="0" w:noVBand="1"/>
      </w:tblPr>
      <w:tblGrid>
        <w:gridCol w:w="546"/>
        <w:gridCol w:w="3390"/>
        <w:gridCol w:w="1275"/>
        <w:gridCol w:w="1131"/>
        <w:gridCol w:w="1304"/>
        <w:gridCol w:w="1190"/>
        <w:gridCol w:w="1190"/>
        <w:gridCol w:w="1190"/>
        <w:gridCol w:w="1190"/>
        <w:gridCol w:w="1027"/>
        <w:gridCol w:w="992"/>
        <w:gridCol w:w="992"/>
      </w:tblGrid>
      <w:tr w:rsidR="00C35AB1" w:rsidRPr="00107960" w:rsidTr="00D7537B">
        <w:tc>
          <w:tcPr>
            <w:tcW w:w="546" w:type="dxa"/>
            <w:vMerge w:val="restart"/>
          </w:tcPr>
          <w:p w:rsidR="00C35AB1" w:rsidRPr="00107960" w:rsidRDefault="00C35AB1" w:rsidP="00107960">
            <w:pPr>
              <w:widowControl w:val="0"/>
              <w:rPr>
                <w:rFonts w:eastAsia="Calibri"/>
                <w:sz w:val="22"/>
              </w:rPr>
            </w:pPr>
            <w:r w:rsidRPr="00107960">
              <w:rPr>
                <w:rFonts w:eastAsia="Calibri"/>
                <w:sz w:val="22"/>
                <w:szCs w:val="22"/>
              </w:rPr>
              <w:t>№</w:t>
            </w:r>
            <w:r w:rsidRPr="00107960">
              <w:rPr>
                <w:rFonts w:eastAsia="Calibri"/>
                <w:sz w:val="22"/>
                <w:szCs w:val="22"/>
              </w:rPr>
              <w:br/>
            </w:r>
            <w:proofErr w:type="gramStart"/>
            <w:r w:rsidRPr="00107960">
              <w:rPr>
                <w:rFonts w:eastAsia="Calibri"/>
                <w:sz w:val="22"/>
                <w:szCs w:val="22"/>
              </w:rPr>
              <w:t>п</w:t>
            </w:r>
            <w:proofErr w:type="gramEnd"/>
            <w:r w:rsidRPr="00107960">
              <w:rPr>
                <w:rFonts w:eastAsia="Calibri"/>
                <w:sz w:val="22"/>
                <w:szCs w:val="22"/>
              </w:rPr>
              <w:t xml:space="preserve">/п  </w:t>
            </w:r>
          </w:p>
        </w:tc>
        <w:tc>
          <w:tcPr>
            <w:tcW w:w="3390" w:type="dxa"/>
            <w:vMerge w:val="restart"/>
          </w:tcPr>
          <w:p w:rsidR="00C35AB1" w:rsidRPr="00107960" w:rsidRDefault="00C35AB1" w:rsidP="00107960">
            <w:pPr>
              <w:widowControl w:val="0"/>
              <w:rPr>
                <w:rFonts w:eastAsia="Calibri"/>
                <w:sz w:val="22"/>
              </w:rPr>
            </w:pPr>
            <w:r w:rsidRPr="00107960">
              <w:rPr>
                <w:rFonts w:eastAsia="Calibri"/>
                <w:sz w:val="22"/>
                <w:szCs w:val="22"/>
              </w:rPr>
              <w:t xml:space="preserve">Наименование </w:t>
            </w:r>
            <w:r w:rsidRPr="00107960">
              <w:rPr>
                <w:rFonts w:eastAsia="Calibri"/>
                <w:sz w:val="22"/>
                <w:szCs w:val="22"/>
              </w:rPr>
              <w:br/>
              <w:t xml:space="preserve"> мероприятия  </w:t>
            </w:r>
          </w:p>
        </w:tc>
        <w:tc>
          <w:tcPr>
            <w:tcW w:w="1275" w:type="dxa"/>
            <w:vMerge w:val="restart"/>
          </w:tcPr>
          <w:p w:rsidR="00C35AB1" w:rsidRPr="00107960" w:rsidRDefault="00C35AB1" w:rsidP="00107960">
            <w:pPr>
              <w:widowControl w:val="0"/>
              <w:rPr>
                <w:rFonts w:eastAsia="Calibri"/>
                <w:sz w:val="22"/>
              </w:rPr>
            </w:pPr>
            <w:r w:rsidRPr="00107960">
              <w:rPr>
                <w:rFonts w:eastAsia="Calibri"/>
                <w:sz w:val="22"/>
                <w:szCs w:val="22"/>
              </w:rPr>
              <w:t>Ответственный</w:t>
            </w:r>
            <w:r w:rsidRPr="00107960">
              <w:rPr>
                <w:rFonts w:eastAsia="Calibri"/>
                <w:sz w:val="22"/>
                <w:szCs w:val="22"/>
              </w:rPr>
              <w:br/>
              <w:t xml:space="preserve">исполнитель, </w:t>
            </w:r>
            <w:r w:rsidRPr="00107960">
              <w:rPr>
                <w:rFonts w:eastAsia="Calibri"/>
                <w:sz w:val="22"/>
                <w:szCs w:val="22"/>
              </w:rPr>
              <w:br/>
              <w:t>соисполнитель</w:t>
            </w:r>
          </w:p>
        </w:tc>
        <w:tc>
          <w:tcPr>
            <w:tcW w:w="1131" w:type="dxa"/>
            <w:vMerge w:val="restart"/>
          </w:tcPr>
          <w:p w:rsidR="00C35AB1" w:rsidRPr="00107960" w:rsidRDefault="00C35AB1" w:rsidP="00107960">
            <w:pPr>
              <w:widowControl w:val="0"/>
              <w:rPr>
                <w:rFonts w:eastAsia="Calibri"/>
                <w:sz w:val="22"/>
              </w:rPr>
            </w:pPr>
            <w:r w:rsidRPr="00107960">
              <w:rPr>
                <w:rFonts w:eastAsia="Calibri"/>
                <w:sz w:val="22"/>
                <w:szCs w:val="22"/>
              </w:rPr>
              <w:t xml:space="preserve">Источники   </w:t>
            </w:r>
            <w:r w:rsidRPr="00107960">
              <w:rPr>
                <w:rFonts w:eastAsia="Calibri"/>
                <w:sz w:val="22"/>
                <w:szCs w:val="22"/>
              </w:rPr>
              <w:br/>
              <w:t>финансирования</w:t>
            </w:r>
          </w:p>
        </w:tc>
        <w:tc>
          <w:tcPr>
            <w:tcW w:w="1304" w:type="dxa"/>
            <w:vMerge w:val="restart"/>
          </w:tcPr>
          <w:p w:rsidR="00C35AB1" w:rsidRPr="00107960" w:rsidRDefault="00C35AB1" w:rsidP="00107960">
            <w:pPr>
              <w:widowControl w:val="0"/>
              <w:rPr>
                <w:rFonts w:eastAsia="Calibri"/>
                <w:sz w:val="22"/>
              </w:rPr>
            </w:pPr>
            <w:r w:rsidRPr="00107960">
              <w:rPr>
                <w:rFonts w:eastAsia="Calibri"/>
                <w:sz w:val="22"/>
                <w:szCs w:val="22"/>
              </w:rPr>
              <w:t xml:space="preserve">Общий   объем  расходов (тыс.  </w:t>
            </w:r>
            <w:r w:rsidRPr="00107960">
              <w:rPr>
                <w:rFonts w:eastAsia="Calibri"/>
                <w:sz w:val="22"/>
                <w:szCs w:val="22"/>
              </w:rPr>
              <w:br/>
              <w:t xml:space="preserve"> руб.)  </w:t>
            </w:r>
          </w:p>
        </w:tc>
        <w:tc>
          <w:tcPr>
            <w:tcW w:w="7771" w:type="dxa"/>
            <w:gridSpan w:val="7"/>
          </w:tcPr>
          <w:p w:rsidR="00C35AB1" w:rsidRPr="00107960" w:rsidRDefault="00C35AB1" w:rsidP="00F0294D">
            <w:pPr>
              <w:widowControl w:val="0"/>
              <w:ind w:right="-108"/>
              <w:jc w:val="center"/>
              <w:rPr>
                <w:rFonts w:eastAsia="Calibri"/>
                <w:sz w:val="22"/>
                <w:szCs w:val="22"/>
              </w:rPr>
            </w:pPr>
            <w:r w:rsidRPr="00107960">
              <w:rPr>
                <w:rFonts w:eastAsia="Calibri"/>
                <w:sz w:val="22"/>
                <w:szCs w:val="22"/>
              </w:rPr>
              <w:t xml:space="preserve">   Объем расходов на    </w:t>
            </w:r>
            <w:r w:rsidRPr="00107960">
              <w:rPr>
                <w:rFonts w:eastAsia="Calibri"/>
                <w:sz w:val="22"/>
                <w:szCs w:val="22"/>
              </w:rPr>
              <w:br/>
              <w:t xml:space="preserve"> реализацию мероприятий </w:t>
            </w:r>
            <w:r w:rsidRPr="00107960">
              <w:rPr>
                <w:rFonts w:eastAsia="Calibri"/>
                <w:sz w:val="22"/>
                <w:szCs w:val="22"/>
              </w:rPr>
              <w:br/>
              <w:t xml:space="preserve">   программы по годам   </w:t>
            </w:r>
            <w:r w:rsidRPr="00107960">
              <w:rPr>
                <w:rFonts w:eastAsia="Calibri"/>
                <w:sz w:val="22"/>
                <w:szCs w:val="22"/>
              </w:rPr>
              <w:br/>
              <w:t xml:space="preserve">      (тыс. руб.)        </w:t>
            </w:r>
          </w:p>
        </w:tc>
      </w:tr>
      <w:tr w:rsidR="00F0294D" w:rsidRPr="00107960" w:rsidTr="00F0294D">
        <w:tc>
          <w:tcPr>
            <w:tcW w:w="546" w:type="dxa"/>
            <w:vMerge/>
          </w:tcPr>
          <w:p w:rsidR="00F0294D" w:rsidRPr="00107960" w:rsidRDefault="00F0294D" w:rsidP="00107960">
            <w:pPr>
              <w:widowControl w:val="0"/>
              <w:jc w:val="center"/>
              <w:rPr>
                <w:rFonts w:eastAsia="Calibri"/>
              </w:rPr>
            </w:pPr>
          </w:p>
        </w:tc>
        <w:tc>
          <w:tcPr>
            <w:tcW w:w="3390" w:type="dxa"/>
            <w:vMerge/>
          </w:tcPr>
          <w:p w:rsidR="00F0294D" w:rsidRPr="00107960" w:rsidRDefault="00F0294D" w:rsidP="00107960">
            <w:pPr>
              <w:widowControl w:val="0"/>
              <w:jc w:val="center"/>
              <w:rPr>
                <w:rFonts w:eastAsia="Calibri"/>
              </w:rPr>
            </w:pPr>
          </w:p>
        </w:tc>
        <w:tc>
          <w:tcPr>
            <w:tcW w:w="1275" w:type="dxa"/>
            <w:vMerge/>
          </w:tcPr>
          <w:p w:rsidR="00F0294D" w:rsidRPr="00107960" w:rsidRDefault="00F0294D" w:rsidP="00107960">
            <w:pPr>
              <w:widowControl w:val="0"/>
              <w:jc w:val="center"/>
              <w:rPr>
                <w:rFonts w:eastAsia="Calibri"/>
              </w:rPr>
            </w:pPr>
          </w:p>
        </w:tc>
        <w:tc>
          <w:tcPr>
            <w:tcW w:w="1131" w:type="dxa"/>
            <w:vMerge/>
          </w:tcPr>
          <w:p w:rsidR="00F0294D" w:rsidRPr="00107960" w:rsidRDefault="00F0294D" w:rsidP="00107960">
            <w:pPr>
              <w:widowControl w:val="0"/>
              <w:jc w:val="center"/>
              <w:rPr>
                <w:rFonts w:eastAsia="Calibri"/>
              </w:rPr>
            </w:pPr>
          </w:p>
        </w:tc>
        <w:tc>
          <w:tcPr>
            <w:tcW w:w="1304" w:type="dxa"/>
            <w:vMerge/>
          </w:tcPr>
          <w:p w:rsidR="00F0294D" w:rsidRPr="00107960" w:rsidRDefault="00F0294D" w:rsidP="00107960">
            <w:pPr>
              <w:widowControl w:val="0"/>
              <w:jc w:val="center"/>
              <w:rPr>
                <w:rFonts w:eastAsia="Calibri"/>
              </w:rPr>
            </w:pPr>
          </w:p>
        </w:tc>
        <w:tc>
          <w:tcPr>
            <w:tcW w:w="1190" w:type="dxa"/>
          </w:tcPr>
          <w:p w:rsidR="00F0294D" w:rsidRPr="00C35AB1" w:rsidRDefault="00F0294D" w:rsidP="00107960">
            <w:pPr>
              <w:widowControl w:val="0"/>
              <w:rPr>
                <w:rFonts w:eastAsia="Calibri"/>
                <w:sz w:val="22"/>
              </w:rPr>
            </w:pPr>
            <w:r w:rsidRPr="00C35AB1">
              <w:rPr>
                <w:rFonts w:eastAsia="Calibri"/>
                <w:sz w:val="22"/>
                <w:szCs w:val="22"/>
              </w:rPr>
              <w:t>2019</w:t>
            </w:r>
          </w:p>
        </w:tc>
        <w:tc>
          <w:tcPr>
            <w:tcW w:w="1190" w:type="dxa"/>
          </w:tcPr>
          <w:p w:rsidR="00F0294D" w:rsidRPr="00C35AB1" w:rsidRDefault="00F0294D" w:rsidP="00107960">
            <w:pPr>
              <w:widowControl w:val="0"/>
              <w:rPr>
                <w:rFonts w:eastAsia="Calibri"/>
                <w:sz w:val="22"/>
              </w:rPr>
            </w:pPr>
            <w:r w:rsidRPr="00C35AB1">
              <w:rPr>
                <w:rFonts w:eastAsia="Calibri"/>
                <w:sz w:val="22"/>
                <w:szCs w:val="22"/>
              </w:rPr>
              <w:t>2020</w:t>
            </w:r>
          </w:p>
        </w:tc>
        <w:tc>
          <w:tcPr>
            <w:tcW w:w="1190" w:type="dxa"/>
          </w:tcPr>
          <w:p w:rsidR="00F0294D" w:rsidRPr="00C35AB1" w:rsidRDefault="00F0294D" w:rsidP="00107960">
            <w:pPr>
              <w:widowControl w:val="0"/>
              <w:rPr>
                <w:rFonts w:eastAsia="Calibri"/>
                <w:sz w:val="22"/>
              </w:rPr>
            </w:pPr>
            <w:r w:rsidRPr="00C35AB1">
              <w:rPr>
                <w:rFonts w:eastAsia="Calibri"/>
                <w:sz w:val="22"/>
                <w:szCs w:val="22"/>
              </w:rPr>
              <w:t>2021</w:t>
            </w:r>
          </w:p>
        </w:tc>
        <w:tc>
          <w:tcPr>
            <w:tcW w:w="1190" w:type="dxa"/>
          </w:tcPr>
          <w:p w:rsidR="00F0294D" w:rsidRPr="00C35AB1" w:rsidRDefault="00F0294D" w:rsidP="00107960">
            <w:pPr>
              <w:widowControl w:val="0"/>
              <w:rPr>
                <w:rFonts w:eastAsia="Calibri"/>
                <w:sz w:val="22"/>
              </w:rPr>
            </w:pPr>
            <w:r w:rsidRPr="00C35AB1">
              <w:rPr>
                <w:rFonts w:eastAsia="Calibri"/>
                <w:sz w:val="22"/>
                <w:szCs w:val="22"/>
              </w:rPr>
              <w:t>2022</w:t>
            </w:r>
          </w:p>
        </w:tc>
        <w:tc>
          <w:tcPr>
            <w:tcW w:w="1027" w:type="dxa"/>
          </w:tcPr>
          <w:p w:rsidR="00F0294D" w:rsidRPr="00C35AB1" w:rsidRDefault="00F0294D" w:rsidP="00107960">
            <w:pPr>
              <w:widowControl w:val="0"/>
              <w:rPr>
                <w:rFonts w:eastAsia="Calibri"/>
                <w:sz w:val="22"/>
              </w:rPr>
            </w:pPr>
            <w:r w:rsidRPr="00C35AB1">
              <w:rPr>
                <w:rFonts w:eastAsia="Calibri"/>
                <w:sz w:val="22"/>
                <w:szCs w:val="22"/>
              </w:rPr>
              <w:t>2023</w:t>
            </w:r>
          </w:p>
        </w:tc>
        <w:tc>
          <w:tcPr>
            <w:tcW w:w="992" w:type="dxa"/>
          </w:tcPr>
          <w:p w:rsidR="00F0294D" w:rsidRPr="00C35AB1" w:rsidRDefault="00F0294D" w:rsidP="00107960">
            <w:pPr>
              <w:widowControl w:val="0"/>
              <w:rPr>
                <w:rFonts w:eastAsia="Calibri"/>
                <w:sz w:val="22"/>
                <w:szCs w:val="22"/>
              </w:rPr>
            </w:pPr>
            <w:r w:rsidRPr="00C35AB1">
              <w:rPr>
                <w:rFonts w:eastAsia="Calibri"/>
                <w:sz w:val="22"/>
                <w:szCs w:val="22"/>
              </w:rPr>
              <w:t>2024</w:t>
            </w:r>
          </w:p>
        </w:tc>
        <w:tc>
          <w:tcPr>
            <w:tcW w:w="992" w:type="dxa"/>
          </w:tcPr>
          <w:p w:rsidR="00F0294D" w:rsidRPr="00C35AB1" w:rsidRDefault="00F0294D" w:rsidP="00107960">
            <w:pPr>
              <w:widowControl w:val="0"/>
              <w:rPr>
                <w:rFonts w:eastAsia="Calibri"/>
                <w:sz w:val="22"/>
                <w:szCs w:val="22"/>
              </w:rPr>
            </w:pPr>
            <w:r w:rsidRPr="00C35AB1">
              <w:rPr>
                <w:rFonts w:eastAsia="Calibri"/>
                <w:sz w:val="22"/>
                <w:szCs w:val="22"/>
              </w:rPr>
              <w:t>2025</w:t>
            </w:r>
          </w:p>
        </w:tc>
      </w:tr>
      <w:tr w:rsidR="00153462" w:rsidRPr="00A86805" w:rsidTr="00D7537B">
        <w:tc>
          <w:tcPr>
            <w:tcW w:w="15417" w:type="dxa"/>
            <w:gridSpan w:val="12"/>
          </w:tcPr>
          <w:p w:rsidR="00153462" w:rsidRPr="00A86805" w:rsidRDefault="00153462" w:rsidP="00A86805">
            <w:pPr>
              <w:widowControl w:val="0"/>
              <w:jc w:val="center"/>
              <w:rPr>
                <w:rFonts w:eastAsia="Calibri"/>
                <w:b/>
                <w:sz w:val="22"/>
                <w:szCs w:val="22"/>
              </w:rPr>
            </w:pPr>
            <w:r w:rsidRPr="00A86805">
              <w:rPr>
                <w:rFonts w:eastAsia="Calibri"/>
                <w:b/>
                <w:sz w:val="22"/>
                <w:szCs w:val="22"/>
              </w:rPr>
              <w:t>Подпрограмма 1 «Развитие физической культуры и спо</w:t>
            </w:r>
            <w:r>
              <w:rPr>
                <w:rFonts w:eastAsia="Calibri"/>
                <w:b/>
                <w:sz w:val="22"/>
                <w:szCs w:val="22"/>
              </w:rPr>
              <w:t xml:space="preserve">рта в </w:t>
            </w:r>
            <w:proofErr w:type="spellStart"/>
            <w:r>
              <w:rPr>
                <w:rFonts w:eastAsia="Calibri"/>
                <w:b/>
                <w:sz w:val="22"/>
                <w:szCs w:val="22"/>
              </w:rPr>
              <w:t>Бузулукском</w:t>
            </w:r>
            <w:proofErr w:type="spellEnd"/>
            <w:r>
              <w:rPr>
                <w:rFonts w:eastAsia="Calibri"/>
                <w:b/>
                <w:sz w:val="22"/>
                <w:szCs w:val="22"/>
              </w:rPr>
              <w:t xml:space="preserve"> районе</w:t>
            </w:r>
            <w:r w:rsidRPr="00A86805">
              <w:rPr>
                <w:rFonts w:eastAsia="Calibri"/>
                <w:b/>
                <w:sz w:val="22"/>
                <w:szCs w:val="22"/>
              </w:rPr>
              <w:t>»</w:t>
            </w:r>
          </w:p>
        </w:tc>
      </w:tr>
      <w:tr w:rsidR="00F0294D" w:rsidRPr="00107960" w:rsidTr="00F0294D">
        <w:tc>
          <w:tcPr>
            <w:tcW w:w="14425" w:type="dxa"/>
            <w:gridSpan w:val="11"/>
          </w:tcPr>
          <w:p w:rsidR="00F0294D" w:rsidRPr="00107960" w:rsidRDefault="00F0294D" w:rsidP="00107960">
            <w:pPr>
              <w:widowControl w:val="0"/>
              <w:jc w:val="center"/>
              <w:rPr>
                <w:rFonts w:eastAsia="Calibri"/>
                <w:b/>
              </w:rPr>
            </w:pPr>
            <w:r w:rsidRPr="00107960">
              <w:rPr>
                <w:rFonts w:eastAsia="Calibri"/>
                <w:b/>
              </w:rPr>
              <w:t>1. Совершенствование процесса организационного и кадрового обеспечения системы физического воспитания, повышения квалификации работников физической культуры и спорта</w:t>
            </w:r>
          </w:p>
        </w:tc>
        <w:tc>
          <w:tcPr>
            <w:tcW w:w="992" w:type="dxa"/>
          </w:tcPr>
          <w:p w:rsidR="00F0294D" w:rsidRPr="00107960" w:rsidRDefault="00F0294D" w:rsidP="00107960">
            <w:pPr>
              <w:widowControl w:val="0"/>
              <w:jc w:val="center"/>
              <w:rPr>
                <w:rFonts w:eastAsia="Calibri"/>
                <w:b/>
              </w:rPr>
            </w:pPr>
          </w:p>
        </w:tc>
      </w:tr>
      <w:tr w:rsidR="00F0294D" w:rsidRPr="00107960" w:rsidTr="00F0294D">
        <w:tc>
          <w:tcPr>
            <w:tcW w:w="546" w:type="dxa"/>
          </w:tcPr>
          <w:p w:rsidR="00F0294D" w:rsidRPr="00107960" w:rsidRDefault="00F0294D" w:rsidP="00107960">
            <w:pPr>
              <w:widowControl w:val="0"/>
              <w:rPr>
                <w:rFonts w:eastAsia="Calibri"/>
                <w:sz w:val="22"/>
              </w:rPr>
            </w:pPr>
            <w:r w:rsidRPr="00107960">
              <w:rPr>
                <w:rFonts w:eastAsia="Calibri"/>
                <w:sz w:val="22"/>
                <w:szCs w:val="22"/>
              </w:rPr>
              <w:t>1.1.</w:t>
            </w:r>
          </w:p>
        </w:tc>
        <w:tc>
          <w:tcPr>
            <w:tcW w:w="3390" w:type="dxa"/>
          </w:tcPr>
          <w:p w:rsidR="00F0294D" w:rsidRPr="00107960" w:rsidRDefault="00F0294D" w:rsidP="00107960">
            <w:pPr>
              <w:widowControl w:val="0"/>
              <w:rPr>
                <w:rFonts w:eastAsia="Calibri"/>
                <w:sz w:val="22"/>
              </w:rPr>
            </w:pPr>
            <w:r w:rsidRPr="00107960">
              <w:rPr>
                <w:rFonts w:eastAsia="Calibri"/>
                <w:sz w:val="22"/>
                <w:szCs w:val="22"/>
              </w:rPr>
              <w:t>Участие ведущих тренеров, руководителей, работников районных физкультурно-спортивных организаций в семинарах-совещаниях Министерства спорта и туризма области, областных федераций по видам спорта</w:t>
            </w:r>
          </w:p>
        </w:tc>
        <w:tc>
          <w:tcPr>
            <w:tcW w:w="1275" w:type="dxa"/>
          </w:tcPr>
          <w:p w:rsidR="00F0294D" w:rsidRPr="00107960" w:rsidRDefault="00F0294D" w:rsidP="00107960">
            <w:pPr>
              <w:widowControl w:val="0"/>
              <w:autoSpaceDE w:val="0"/>
              <w:autoSpaceDN w:val="0"/>
              <w:adjustRightInd w:val="0"/>
              <w:ind w:left="-60"/>
              <w:rPr>
                <w:sz w:val="22"/>
                <w:szCs w:val="22"/>
              </w:rPr>
            </w:pPr>
            <w:r w:rsidRPr="00107960">
              <w:rPr>
                <w:sz w:val="22"/>
                <w:szCs w:val="22"/>
              </w:rPr>
              <w:t xml:space="preserve"> </w:t>
            </w:r>
            <w:proofErr w:type="spellStart"/>
            <w:r w:rsidRPr="00107960">
              <w:rPr>
                <w:sz w:val="22"/>
                <w:szCs w:val="22"/>
              </w:rPr>
              <w:t>ОДМСиТ</w:t>
            </w:r>
            <w:proofErr w:type="spellEnd"/>
            <w:r w:rsidRPr="00107960">
              <w:rPr>
                <w:sz w:val="22"/>
                <w:szCs w:val="22"/>
              </w:rPr>
              <w:t>, ОО</w:t>
            </w:r>
          </w:p>
          <w:p w:rsidR="00F0294D" w:rsidRPr="00107960" w:rsidRDefault="00F0294D" w:rsidP="00107960">
            <w:pPr>
              <w:widowControl w:val="0"/>
              <w:autoSpaceDE w:val="0"/>
              <w:autoSpaceDN w:val="0"/>
              <w:adjustRightInd w:val="0"/>
              <w:rPr>
                <w:sz w:val="22"/>
                <w:szCs w:val="22"/>
              </w:rPr>
            </w:pP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autoSpaceDE w:val="0"/>
              <w:autoSpaceDN w:val="0"/>
              <w:adjustRightInd w:val="0"/>
              <w:ind w:left="-83"/>
              <w:rPr>
                <w:sz w:val="22"/>
                <w:szCs w:val="22"/>
              </w:rPr>
            </w:pPr>
          </w:p>
        </w:tc>
        <w:tc>
          <w:tcPr>
            <w:tcW w:w="1304" w:type="dxa"/>
          </w:tcPr>
          <w:p w:rsidR="00F0294D" w:rsidRPr="00107960" w:rsidRDefault="00F0294D" w:rsidP="00107960">
            <w:pPr>
              <w:widowControl w:val="0"/>
              <w:jc w:val="center"/>
              <w:rPr>
                <w:rFonts w:eastAsia="Calibri"/>
              </w:rPr>
            </w:pPr>
            <w:r>
              <w:rPr>
                <w:rFonts w:eastAsia="Calibri"/>
              </w:rPr>
              <w:t>0</w:t>
            </w:r>
          </w:p>
        </w:tc>
        <w:tc>
          <w:tcPr>
            <w:tcW w:w="1190" w:type="dxa"/>
          </w:tcPr>
          <w:p w:rsidR="00F0294D" w:rsidRPr="00107960" w:rsidRDefault="00F0294D" w:rsidP="00107960">
            <w:pPr>
              <w:widowControl w:val="0"/>
              <w:jc w:val="center"/>
              <w:rPr>
                <w:rFonts w:eastAsia="Calibri"/>
              </w:rPr>
            </w:pPr>
            <w:r>
              <w:rPr>
                <w:rFonts w:eastAsia="Calibri"/>
              </w:rPr>
              <w:t>0</w:t>
            </w:r>
          </w:p>
        </w:tc>
        <w:tc>
          <w:tcPr>
            <w:tcW w:w="1190" w:type="dxa"/>
          </w:tcPr>
          <w:p w:rsidR="00F0294D" w:rsidRPr="00107960" w:rsidRDefault="00F0294D" w:rsidP="00107960">
            <w:pPr>
              <w:widowControl w:val="0"/>
              <w:jc w:val="center"/>
              <w:rPr>
                <w:rFonts w:eastAsia="Calibri"/>
              </w:rPr>
            </w:pPr>
            <w:r>
              <w:rPr>
                <w:rFonts w:eastAsia="Calibri"/>
              </w:rPr>
              <w:t>0</w:t>
            </w:r>
          </w:p>
        </w:tc>
        <w:tc>
          <w:tcPr>
            <w:tcW w:w="1190" w:type="dxa"/>
          </w:tcPr>
          <w:p w:rsidR="00F0294D" w:rsidRPr="00107960" w:rsidRDefault="00F0294D" w:rsidP="00107960">
            <w:pPr>
              <w:widowControl w:val="0"/>
              <w:jc w:val="center"/>
              <w:rPr>
                <w:rFonts w:eastAsia="Calibri"/>
              </w:rPr>
            </w:pPr>
            <w:r>
              <w:rPr>
                <w:rFonts w:eastAsia="Calibri"/>
              </w:rPr>
              <w:t>0</w:t>
            </w:r>
          </w:p>
        </w:tc>
        <w:tc>
          <w:tcPr>
            <w:tcW w:w="1190" w:type="dxa"/>
          </w:tcPr>
          <w:p w:rsidR="00F0294D" w:rsidRPr="00107960" w:rsidRDefault="00F0294D" w:rsidP="00107960">
            <w:pPr>
              <w:widowControl w:val="0"/>
              <w:jc w:val="center"/>
              <w:rPr>
                <w:rFonts w:eastAsia="Calibri"/>
              </w:rPr>
            </w:pPr>
            <w:r>
              <w:rPr>
                <w:rFonts w:eastAsia="Calibri"/>
              </w:rPr>
              <w:t>0</w:t>
            </w:r>
          </w:p>
        </w:tc>
        <w:tc>
          <w:tcPr>
            <w:tcW w:w="1027"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Default="00A56BD3" w:rsidP="00107960">
            <w:pPr>
              <w:widowControl w:val="0"/>
              <w:jc w:val="center"/>
              <w:rPr>
                <w:rFonts w:eastAsia="Calibri"/>
              </w:rPr>
            </w:pPr>
            <w:r>
              <w:rPr>
                <w:rFonts w:eastAsia="Calibri"/>
              </w:rPr>
              <w:t>0</w:t>
            </w:r>
          </w:p>
        </w:tc>
      </w:tr>
      <w:tr w:rsidR="00F0294D" w:rsidRPr="00107960" w:rsidTr="00F0294D">
        <w:tc>
          <w:tcPr>
            <w:tcW w:w="14425" w:type="dxa"/>
            <w:gridSpan w:val="11"/>
          </w:tcPr>
          <w:p w:rsidR="00F0294D" w:rsidRPr="00107960" w:rsidRDefault="00F0294D" w:rsidP="00107960">
            <w:pPr>
              <w:widowControl w:val="0"/>
              <w:jc w:val="center"/>
              <w:rPr>
                <w:rFonts w:eastAsia="Calibri"/>
                <w:b/>
              </w:rPr>
            </w:pPr>
            <w:r w:rsidRPr="00107960">
              <w:rPr>
                <w:rFonts w:eastAsia="Calibri"/>
                <w:b/>
              </w:rPr>
              <w:t>2. Совершенствование  методического и информационного обеспечения</w:t>
            </w:r>
          </w:p>
        </w:tc>
        <w:tc>
          <w:tcPr>
            <w:tcW w:w="992" w:type="dxa"/>
          </w:tcPr>
          <w:p w:rsidR="00F0294D" w:rsidRPr="00107960" w:rsidRDefault="00F0294D" w:rsidP="00107960">
            <w:pPr>
              <w:widowControl w:val="0"/>
              <w:jc w:val="center"/>
              <w:rPr>
                <w:rFonts w:eastAsia="Calibri"/>
                <w:b/>
              </w:rPr>
            </w:pPr>
          </w:p>
        </w:tc>
      </w:tr>
      <w:tr w:rsidR="00F0294D" w:rsidRPr="00107960" w:rsidTr="00F0294D">
        <w:tc>
          <w:tcPr>
            <w:tcW w:w="546" w:type="dxa"/>
          </w:tcPr>
          <w:p w:rsidR="00F0294D" w:rsidRPr="00107960" w:rsidRDefault="00F0294D" w:rsidP="00107960">
            <w:pPr>
              <w:widowControl w:val="0"/>
              <w:rPr>
                <w:rFonts w:eastAsia="Calibri"/>
                <w:sz w:val="22"/>
              </w:rPr>
            </w:pPr>
            <w:r w:rsidRPr="00107960">
              <w:rPr>
                <w:rFonts w:eastAsia="Calibri"/>
                <w:sz w:val="22"/>
                <w:szCs w:val="22"/>
              </w:rPr>
              <w:t>2.1.</w:t>
            </w:r>
          </w:p>
        </w:tc>
        <w:tc>
          <w:tcPr>
            <w:tcW w:w="3390" w:type="dxa"/>
          </w:tcPr>
          <w:p w:rsidR="00F0294D" w:rsidRPr="00107960" w:rsidRDefault="00F0294D" w:rsidP="00107960">
            <w:pPr>
              <w:widowControl w:val="0"/>
              <w:rPr>
                <w:rFonts w:eastAsia="Calibri"/>
                <w:sz w:val="22"/>
              </w:rPr>
            </w:pPr>
            <w:r w:rsidRPr="00107960">
              <w:rPr>
                <w:rFonts w:eastAsia="Calibri"/>
                <w:sz w:val="22"/>
                <w:szCs w:val="22"/>
              </w:rPr>
              <w:t>Агитация и пропаганда здорового образа жизни с привлечением средств массовой информации (изготовление видеороликов</w:t>
            </w:r>
            <w:proofErr w:type="gramStart"/>
            <w:r w:rsidRPr="00107960">
              <w:rPr>
                <w:rFonts w:eastAsia="Calibri"/>
                <w:sz w:val="22"/>
                <w:szCs w:val="22"/>
              </w:rPr>
              <w:t xml:space="preserve"> ,</w:t>
            </w:r>
            <w:proofErr w:type="gramEnd"/>
            <w:r w:rsidRPr="00107960">
              <w:rPr>
                <w:rFonts w:eastAsia="Calibri"/>
                <w:sz w:val="22"/>
                <w:szCs w:val="22"/>
              </w:rPr>
              <w:t xml:space="preserve"> брошюр, афиш и т.п.)</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r w:rsidRPr="00107960">
              <w:rPr>
                <w:sz w:val="22"/>
                <w:szCs w:val="22"/>
              </w:rPr>
              <w:t>, ОО.</w:t>
            </w: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F0294D" w:rsidP="00107960">
            <w:pPr>
              <w:widowControl w:val="0"/>
              <w:ind w:right="-138"/>
              <w:rPr>
                <w:rFonts w:eastAsia="Calibri"/>
                <w:sz w:val="22"/>
              </w:rPr>
            </w:pPr>
            <w:r>
              <w:rPr>
                <w:rFonts w:eastAsia="Calibri"/>
                <w:sz w:val="22"/>
              </w:rPr>
              <w:t>0</w:t>
            </w:r>
          </w:p>
        </w:tc>
        <w:tc>
          <w:tcPr>
            <w:tcW w:w="1190" w:type="dxa"/>
          </w:tcPr>
          <w:p w:rsidR="00F0294D" w:rsidRPr="00107960" w:rsidRDefault="00F0294D" w:rsidP="00107960">
            <w:pPr>
              <w:widowControl w:val="0"/>
              <w:ind w:left="-78" w:right="-88"/>
              <w:rPr>
                <w:rFonts w:eastAsia="Calibri"/>
                <w:sz w:val="22"/>
              </w:rPr>
            </w:pPr>
            <w:r>
              <w:rPr>
                <w:rFonts w:eastAsia="Calibri"/>
                <w:sz w:val="22"/>
              </w:rPr>
              <w:t>0</w:t>
            </w:r>
          </w:p>
        </w:tc>
        <w:tc>
          <w:tcPr>
            <w:tcW w:w="1190" w:type="dxa"/>
          </w:tcPr>
          <w:p w:rsidR="00F0294D" w:rsidRPr="00107960" w:rsidRDefault="00F0294D" w:rsidP="00107960">
            <w:pPr>
              <w:widowControl w:val="0"/>
              <w:ind w:right="-180"/>
              <w:rPr>
                <w:rFonts w:eastAsia="Calibri"/>
                <w:sz w:val="22"/>
              </w:rPr>
            </w:pPr>
            <w:r>
              <w:rPr>
                <w:rFonts w:eastAsia="Calibri"/>
                <w:sz w:val="22"/>
              </w:rPr>
              <w:t>0</w:t>
            </w:r>
          </w:p>
        </w:tc>
        <w:tc>
          <w:tcPr>
            <w:tcW w:w="1190" w:type="dxa"/>
          </w:tcPr>
          <w:p w:rsidR="00F0294D" w:rsidRPr="00107960" w:rsidRDefault="00F0294D" w:rsidP="00107960">
            <w:pPr>
              <w:widowControl w:val="0"/>
              <w:ind w:right="-131"/>
              <w:rPr>
                <w:rFonts w:eastAsia="Calibri"/>
                <w:sz w:val="22"/>
              </w:rPr>
            </w:pPr>
            <w:r>
              <w:rPr>
                <w:rFonts w:eastAsia="Calibri"/>
                <w:sz w:val="22"/>
              </w:rPr>
              <w:t>0</w:t>
            </w:r>
          </w:p>
        </w:tc>
        <w:tc>
          <w:tcPr>
            <w:tcW w:w="1190" w:type="dxa"/>
          </w:tcPr>
          <w:p w:rsidR="00F0294D" w:rsidRPr="00107960" w:rsidRDefault="00F0294D" w:rsidP="00107960">
            <w:pPr>
              <w:widowControl w:val="0"/>
              <w:jc w:val="center"/>
              <w:rPr>
                <w:rFonts w:eastAsia="Calibri"/>
              </w:rPr>
            </w:pPr>
            <w:r>
              <w:rPr>
                <w:rFonts w:eastAsia="Calibri"/>
              </w:rPr>
              <w:t>0</w:t>
            </w:r>
          </w:p>
        </w:tc>
        <w:tc>
          <w:tcPr>
            <w:tcW w:w="1027"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Default="00A56BD3" w:rsidP="00107960">
            <w:pPr>
              <w:widowControl w:val="0"/>
              <w:jc w:val="center"/>
              <w:rPr>
                <w:rFonts w:eastAsia="Calibri"/>
              </w:rPr>
            </w:pPr>
            <w:r>
              <w:rPr>
                <w:rFonts w:eastAsia="Calibri"/>
              </w:rPr>
              <w:t>0</w:t>
            </w:r>
          </w:p>
        </w:tc>
      </w:tr>
      <w:tr w:rsidR="00F0294D" w:rsidRPr="00107960" w:rsidTr="00F0294D">
        <w:tc>
          <w:tcPr>
            <w:tcW w:w="546" w:type="dxa"/>
          </w:tcPr>
          <w:p w:rsidR="00F0294D" w:rsidRPr="00107960" w:rsidRDefault="00F0294D" w:rsidP="00107960">
            <w:pPr>
              <w:widowControl w:val="0"/>
              <w:rPr>
                <w:rFonts w:eastAsia="Calibri"/>
                <w:sz w:val="22"/>
              </w:rPr>
            </w:pPr>
            <w:r w:rsidRPr="00107960">
              <w:rPr>
                <w:rFonts w:eastAsia="Calibri"/>
                <w:sz w:val="22"/>
                <w:szCs w:val="22"/>
              </w:rPr>
              <w:t>2.2.</w:t>
            </w:r>
          </w:p>
        </w:tc>
        <w:tc>
          <w:tcPr>
            <w:tcW w:w="3390" w:type="dxa"/>
          </w:tcPr>
          <w:p w:rsidR="00F0294D" w:rsidRPr="00107960" w:rsidRDefault="00F0294D" w:rsidP="00107960">
            <w:pPr>
              <w:widowControl w:val="0"/>
              <w:rPr>
                <w:rFonts w:eastAsia="Calibri"/>
                <w:sz w:val="22"/>
              </w:rPr>
            </w:pPr>
            <w:r>
              <w:rPr>
                <w:rFonts w:eastAsia="Calibri"/>
                <w:sz w:val="22"/>
                <w:szCs w:val="22"/>
              </w:rPr>
              <w:t>Укрепление материально-технической базы</w:t>
            </w:r>
          </w:p>
        </w:tc>
        <w:tc>
          <w:tcPr>
            <w:tcW w:w="1275" w:type="dxa"/>
          </w:tcPr>
          <w:p w:rsidR="00F0294D" w:rsidRPr="00107960" w:rsidRDefault="00F0294D" w:rsidP="00107960">
            <w:pPr>
              <w:widowControl w:val="0"/>
              <w:autoSpaceDE w:val="0"/>
              <w:autoSpaceDN w:val="0"/>
              <w:adjustRightInd w:val="0"/>
              <w:ind w:left="-60"/>
              <w:rPr>
                <w:sz w:val="22"/>
                <w:szCs w:val="22"/>
              </w:rPr>
            </w:pPr>
            <w:r w:rsidRPr="00107960">
              <w:rPr>
                <w:sz w:val="22"/>
                <w:szCs w:val="22"/>
              </w:rPr>
              <w:t xml:space="preserve"> </w:t>
            </w:r>
            <w:proofErr w:type="spellStart"/>
            <w:r w:rsidRPr="00107960">
              <w:rPr>
                <w:sz w:val="22"/>
                <w:szCs w:val="22"/>
              </w:rPr>
              <w:t>ОДМСиТ</w:t>
            </w:r>
            <w:proofErr w:type="spellEnd"/>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autoSpaceDE w:val="0"/>
              <w:autoSpaceDN w:val="0"/>
              <w:adjustRightInd w:val="0"/>
              <w:ind w:left="-83"/>
              <w:rPr>
                <w:sz w:val="22"/>
                <w:szCs w:val="22"/>
              </w:rPr>
            </w:pPr>
          </w:p>
        </w:tc>
        <w:tc>
          <w:tcPr>
            <w:tcW w:w="1304" w:type="dxa"/>
          </w:tcPr>
          <w:p w:rsidR="00F0294D" w:rsidRPr="00107960" w:rsidRDefault="00A56BD3" w:rsidP="00107960">
            <w:pPr>
              <w:widowControl w:val="0"/>
              <w:rPr>
                <w:rFonts w:eastAsia="Calibri"/>
                <w:sz w:val="22"/>
              </w:rPr>
            </w:pPr>
            <w:r>
              <w:rPr>
                <w:rFonts w:eastAsia="Calibri"/>
                <w:sz w:val="22"/>
                <w:szCs w:val="22"/>
              </w:rPr>
              <w:t>10</w:t>
            </w:r>
            <w:r w:rsidR="00F0294D">
              <w:rPr>
                <w:rFonts w:eastAsia="Calibri"/>
                <w:sz w:val="22"/>
                <w:szCs w:val="22"/>
              </w:rPr>
              <w:t>5</w:t>
            </w:r>
            <w:r w:rsidR="00F0294D" w:rsidRPr="00107960">
              <w:rPr>
                <w:rFonts w:eastAsia="Calibri"/>
                <w:sz w:val="22"/>
                <w:szCs w:val="22"/>
              </w:rPr>
              <w:t>,0</w:t>
            </w:r>
          </w:p>
        </w:tc>
        <w:tc>
          <w:tcPr>
            <w:tcW w:w="1190" w:type="dxa"/>
          </w:tcPr>
          <w:p w:rsidR="00F0294D" w:rsidRPr="00107960" w:rsidRDefault="00F0294D" w:rsidP="00107960">
            <w:pPr>
              <w:widowControl w:val="0"/>
              <w:rPr>
                <w:rFonts w:eastAsia="Calibri"/>
                <w:sz w:val="22"/>
              </w:rPr>
            </w:pPr>
            <w:r w:rsidRPr="00107960">
              <w:rPr>
                <w:rFonts w:eastAsia="Calibri"/>
                <w:sz w:val="22"/>
                <w:szCs w:val="22"/>
              </w:rPr>
              <w:t>15,0</w:t>
            </w:r>
          </w:p>
        </w:tc>
        <w:tc>
          <w:tcPr>
            <w:tcW w:w="1190" w:type="dxa"/>
          </w:tcPr>
          <w:p w:rsidR="00F0294D" w:rsidRPr="00107960" w:rsidRDefault="00F0294D" w:rsidP="00107960">
            <w:pPr>
              <w:widowControl w:val="0"/>
              <w:rPr>
                <w:rFonts w:eastAsia="Calibri"/>
                <w:sz w:val="22"/>
              </w:rPr>
            </w:pPr>
            <w:r w:rsidRPr="00107960">
              <w:rPr>
                <w:rFonts w:eastAsia="Calibri"/>
                <w:sz w:val="22"/>
                <w:szCs w:val="22"/>
              </w:rPr>
              <w:t>15,0</w:t>
            </w:r>
          </w:p>
        </w:tc>
        <w:tc>
          <w:tcPr>
            <w:tcW w:w="1190" w:type="dxa"/>
          </w:tcPr>
          <w:p w:rsidR="00F0294D" w:rsidRPr="00107960" w:rsidRDefault="00F0294D" w:rsidP="00107960">
            <w:pPr>
              <w:widowControl w:val="0"/>
              <w:rPr>
                <w:rFonts w:eastAsia="Calibri"/>
                <w:sz w:val="22"/>
              </w:rPr>
            </w:pPr>
            <w:r>
              <w:rPr>
                <w:rFonts w:eastAsia="Calibri"/>
                <w:color w:val="FF0000"/>
                <w:sz w:val="22"/>
                <w:szCs w:val="22"/>
              </w:rPr>
              <w:t xml:space="preserve">     </w:t>
            </w:r>
            <w:r w:rsidR="00A56BD3">
              <w:rPr>
                <w:rFonts w:eastAsia="Calibri"/>
                <w:sz w:val="22"/>
                <w:szCs w:val="22"/>
              </w:rPr>
              <w:t>15,0</w:t>
            </w:r>
          </w:p>
        </w:tc>
        <w:tc>
          <w:tcPr>
            <w:tcW w:w="1190" w:type="dxa"/>
          </w:tcPr>
          <w:p w:rsidR="00F0294D" w:rsidRPr="00107960" w:rsidRDefault="00F0294D" w:rsidP="00107960">
            <w:pPr>
              <w:widowControl w:val="0"/>
              <w:jc w:val="center"/>
              <w:rPr>
                <w:rFonts w:eastAsia="Calibri"/>
              </w:rPr>
            </w:pPr>
            <w:r w:rsidRPr="00107960">
              <w:rPr>
                <w:rFonts w:eastAsia="Calibri"/>
              </w:rPr>
              <w:t>15,0</w:t>
            </w:r>
          </w:p>
        </w:tc>
        <w:tc>
          <w:tcPr>
            <w:tcW w:w="1027" w:type="dxa"/>
          </w:tcPr>
          <w:p w:rsidR="00F0294D" w:rsidRPr="00107960" w:rsidRDefault="00F0294D" w:rsidP="00107960">
            <w:pPr>
              <w:widowControl w:val="0"/>
              <w:rPr>
                <w:rFonts w:eastAsia="Calibri"/>
              </w:rPr>
            </w:pPr>
            <w:r w:rsidRPr="00107960">
              <w:rPr>
                <w:rFonts w:eastAsia="Calibri"/>
                <w:sz w:val="22"/>
                <w:szCs w:val="22"/>
              </w:rPr>
              <w:t>15,0</w:t>
            </w:r>
          </w:p>
        </w:tc>
        <w:tc>
          <w:tcPr>
            <w:tcW w:w="992" w:type="dxa"/>
          </w:tcPr>
          <w:p w:rsidR="00F0294D" w:rsidRPr="00107960" w:rsidRDefault="00F0294D" w:rsidP="00107960">
            <w:pPr>
              <w:widowControl w:val="0"/>
              <w:rPr>
                <w:rFonts w:eastAsia="Calibri"/>
              </w:rPr>
            </w:pPr>
            <w:r w:rsidRPr="00107960">
              <w:rPr>
                <w:rFonts w:eastAsia="Calibri"/>
                <w:sz w:val="22"/>
                <w:szCs w:val="22"/>
              </w:rPr>
              <w:t>15,0</w:t>
            </w:r>
          </w:p>
        </w:tc>
        <w:tc>
          <w:tcPr>
            <w:tcW w:w="992" w:type="dxa"/>
          </w:tcPr>
          <w:p w:rsidR="00F0294D" w:rsidRPr="00107960" w:rsidRDefault="00A56BD3" w:rsidP="00107960">
            <w:pPr>
              <w:widowControl w:val="0"/>
              <w:rPr>
                <w:rFonts w:eastAsia="Calibri"/>
                <w:sz w:val="22"/>
                <w:szCs w:val="22"/>
              </w:rPr>
            </w:pPr>
            <w:r>
              <w:rPr>
                <w:rFonts w:eastAsia="Calibri"/>
                <w:sz w:val="22"/>
                <w:szCs w:val="22"/>
              </w:rPr>
              <w:t>15,0</w:t>
            </w:r>
          </w:p>
        </w:tc>
      </w:tr>
      <w:tr w:rsidR="00F0294D" w:rsidRPr="00107960" w:rsidTr="00F0294D">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autoSpaceDE w:val="0"/>
              <w:autoSpaceDN w:val="0"/>
              <w:adjustRightInd w:val="0"/>
              <w:rPr>
                <w:b/>
                <w:sz w:val="22"/>
                <w:szCs w:val="22"/>
              </w:rPr>
            </w:pPr>
            <w:r w:rsidRPr="00107960">
              <w:rPr>
                <w:b/>
                <w:sz w:val="22"/>
                <w:szCs w:val="22"/>
              </w:rPr>
              <w:t>Всего по разделу</w:t>
            </w:r>
          </w:p>
        </w:tc>
        <w:tc>
          <w:tcPr>
            <w:tcW w:w="1275" w:type="dxa"/>
          </w:tcPr>
          <w:p w:rsidR="00F0294D" w:rsidRPr="00107960" w:rsidRDefault="00F0294D" w:rsidP="00107960">
            <w:pPr>
              <w:widowControl w:val="0"/>
              <w:autoSpaceDE w:val="0"/>
              <w:autoSpaceDN w:val="0"/>
              <w:adjustRightInd w:val="0"/>
              <w:ind w:left="-60"/>
              <w:rPr>
                <w:b/>
                <w:sz w:val="22"/>
                <w:szCs w:val="22"/>
              </w:rPr>
            </w:pPr>
          </w:p>
        </w:tc>
        <w:tc>
          <w:tcPr>
            <w:tcW w:w="1131" w:type="dxa"/>
          </w:tcPr>
          <w:p w:rsidR="00F0294D" w:rsidRPr="00107960" w:rsidRDefault="00F0294D" w:rsidP="00107960">
            <w:pPr>
              <w:widowControl w:val="0"/>
              <w:spacing w:after="120"/>
              <w:ind w:left="-83" w:right="-45"/>
              <w:rPr>
                <w:rFonts w:eastAsia="Calibri"/>
                <w:b/>
                <w:sz w:val="24"/>
              </w:rPr>
            </w:pPr>
          </w:p>
        </w:tc>
        <w:tc>
          <w:tcPr>
            <w:tcW w:w="1304" w:type="dxa"/>
          </w:tcPr>
          <w:p w:rsidR="00F0294D" w:rsidRPr="00107960" w:rsidRDefault="00A56BD3" w:rsidP="00107960">
            <w:pPr>
              <w:widowControl w:val="0"/>
              <w:rPr>
                <w:rFonts w:eastAsia="Calibri"/>
                <w:b/>
                <w:sz w:val="22"/>
              </w:rPr>
            </w:pPr>
            <w:r>
              <w:rPr>
                <w:rFonts w:eastAsia="Calibri"/>
                <w:b/>
                <w:sz w:val="22"/>
                <w:szCs w:val="22"/>
              </w:rPr>
              <w:t>10</w:t>
            </w:r>
            <w:r w:rsidR="00F0294D">
              <w:rPr>
                <w:rFonts w:eastAsia="Calibri"/>
                <w:b/>
                <w:sz w:val="22"/>
                <w:szCs w:val="22"/>
              </w:rPr>
              <w:t>5</w:t>
            </w:r>
            <w:r w:rsidR="00F0294D" w:rsidRPr="00107960">
              <w:rPr>
                <w:rFonts w:eastAsia="Calibri"/>
                <w:b/>
                <w:sz w:val="22"/>
                <w:szCs w:val="22"/>
              </w:rPr>
              <w:t>,0</w:t>
            </w:r>
          </w:p>
        </w:tc>
        <w:tc>
          <w:tcPr>
            <w:tcW w:w="1190" w:type="dxa"/>
          </w:tcPr>
          <w:p w:rsidR="00F0294D" w:rsidRPr="00107960" w:rsidRDefault="00F0294D" w:rsidP="00107960">
            <w:pPr>
              <w:widowControl w:val="0"/>
              <w:rPr>
                <w:rFonts w:eastAsia="Calibri"/>
                <w:b/>
                <w:sz w:val="22"/>
              </w:rPr>
            </w:pPr>
            <w:r w:rsidRPr="00107960">
              <w:rPr>
                <w:rFonts w:eastAsia="Calibri"/>
                <w:b/>
                <w:sz w:val="22"/>
                <w:szCs w:val="22"/>
              </w:rPr>
              <w:t>15,0</w:t>
            </w:r>
          </w:p>
        </w:tc>
        <w:tc>
          <w:tcPr>
            <w:tcW w:w="1190" w:type="dxa"/>
          </w:tcPr>
          <w:p w:rsidR="00F0294D" w:rsidRPr="00107960" w:rsidRDefault="00F0294D" w:rsidP="00107960">
            <w:pPr>
              <w:widowControl w:val="0"/>
              <w:rPr>
                <w:rFonts w:eastAsia="Calibri"/>
                <w:b/>
                <w:sz w:val="22"/>
              </w:rPr>
            </w:pPr>
            <w:r w:rsidRPr="00107960">
              <w:rPr>
                <w:rFonts w:eastAsia="Calibri"/>
                <w:b/>
                <w:sz w:val="22"/>
                <w:szCs w:val="22"/>
              </w:rPr>
              <w:t>15,0</w:t>
            </w:r>
          </w:p>
        </w:tc>
        <w:tc>
          <w:tcPr>
            <w:tcW w:w="1190" w:type="dxa"/>
          </w:tcPr>
          <w:p w:rsidR="00F0294D" w:rsidRPr="00107960" w:rsidRDefault="00F0294D" w:rsidP="00107960">
            <w:pPr>
              <w:widowControl w:val="0"/>
              <w:rPr>
                <w:rFonts w:eastAsia="Calibri"/>
                <w:b/>
                <w:sz w:val="22"/>
              </w:rPr>
            </w:pPr>
            <w:r>
              <w:rPr>
                <w:rFonts w:eastAsia="Calibri"/>
                <w:b/>
                <w:sz w:val="22"/>
                <w:szCs w:val="22"/>
              </w:rPr>
              <w:t xml:space="preserve">     </w:t>
            </w:r>
            <w:r w:rsidR="00A56BD3">
              <w:rPr>
                <w:rFonts w:eastAsia="Calibri"/>
                <w:b/>
                <w:sz w:val="22"/>
                <w:szCs w:val="22"/>
              </w:rPr>
              <w:t>15,0</w:t>
            </w:r>
          </w:p>
        </w:tc>
        <w:tc>
          <w:tcPr>
            <w:tcW w:w="1190" w:type="dxa"/>
          </w:tcPr>
          <w:p w:rsidR="00F0294D" w:rsidRPr="00107960" w:rsidRDefault="00F0294D" w:rsidP="00107960">
            <w:pPr>
              <w:widowControl w:val="0"/>
              <w:rPr>
                <w:rFonts w:eastAsia="Calibri"/>
              </w:rPr>
            </w:pPr>
            <w:r w:rsidRPr="00107960">
              <w:rPr>
                <w:rFonts w:eastAsia="Calibri"/>
                <w:b/>
                <w:sz w:val="22"/>
                <w:szCs w:val="22"/>
              </w:rPr>
              <w:t>15,0</w:t>
            </w:r>
          </w:p>
        </w:tc>
        <w:tc>
          <w:tcPr>
            <w:tcW w:w="1027" w:type="dxa"/>
          </w:tcPr>
          <w:p w:rsidR="00F0294D" w:rsidRPr="00107960" w:rsidRDefault="00F0294D" w:rsidP="00107960">
            <w:pPr>
              <w:widowControl w:val="0"/>
              <w:rPr>
                <w:rFonts w:eastAsia="Calibri"/>
              </w:rPr>
            </w:pPr>
            <w:r w:rsidRPr="00107960">
              <w:rPr>
                <w:rFonts w:eastAsia="Calibri"/>
                <w:b/>
                <w:sz w:val="22"/>
                <w:szCs w:val="22"/>
              </w:rPr>
              <w:t>15,0</w:t>
            </w:r>
          </w:p>
        </w:tc>
        <w:tc>
          <w:tcPr>
            <w:tcW w:w="992" w:type="dxa"/>
          </w:tcPr>
          <w:p w:rsidR="00F0294D" w:rsidRPr="00107960" w:rsidRDefault="00F0294D" w:rsidP="00107960">
            <w:pPr>
              <w:widowControl w:val="0"/>
              <w:rPr>
                <w:rFonts w:eastAsia="Calibri"/>
              </w:rPr>
            </w:pPr>
            <w:r w:rsidRPr="00107960">
              <w:rPr>
                <w:rFonts w:eastAsia="Calibri"/>
                <w:b/>
                <w:sz w:val="22"/>
                <w:szCs w:val="22"/>
              </w:rPr>
              <w:t>15,0</w:t>
            </w:r>
          </w:p>
        </w:tc>
        <w:tc>
          <w:tcPr>
            <w:tcW w:w="992" w:type="dxa"/>
          </w:tcPr>
          <w:p w:rsidR="00F0294D" w:rsidRPr="00107960" w:rsidRDefault="00A56BD3" w:rsidP="00107960">
            <w:pPr>
              <w:widowControl w:val="0"/>
              <w:rPr>
                <w:rFonts w:eastAsia="Calibri"/>
                <w:b/>
                <w:sz w:val="22"/>
                <w:szCs w:val="22"/>
              </w:rPr>
            </w:pPr>
            <w:r>
              <w:rPr>
                <w:rFonts w:eastAsia="Calibri"/>
                <w:b/>
                <w:sz w:val="22"/>
                <w:szCs w:val="22"/>
              </w:rPr>
              <w:t>15,0</w:t>
            </w:r>
          </w:p>
        </w:tc>
      </w:tr>
      <w:tr w:rsidR="0099615B" w:rsidRPr="00107960" w:rsidTr="001D729A">
        <w:tc>
          <w:tcPr>
            <w:tcW w:w="15417" w:type="dxa"/>
            <w:gridSpan w:val="12"/>
          </w:tcPr>
          <w:p w:rsidR="0099615B" w:rsidRPr="00107960" w:rsidRDefault="0099615B" w:rsidP="00107960">
            <w:pPr>
              <w:widowControl w:val="0"/>
              <w:rPr>
                <w:rFonts w:eastAsia="Calibri"/>
                <w:b/>
                <w:sz w:val="22"/>
                <w:szCs w:val="22"/>
              </w:rPr>
            </w:pPr>
          </w:p>
        </w:tc>
      </w:tr>
      <w:tr w:rsidR="00153462" w:rsidRPr="00107960" w:rsidTr="0099615B">
        <w:trPr>
          <w:trHeight w:val="983"/>
        </w:trPr>
        <w:tc>
          <w:tcPr>
            <w:tcW w:w="15417" w:type="dxa"/>
            <w:gridSpan w:val="12"/>
          </w:tcPr>
          <w:p w:rsidR="0099615B" w:rsidRDefault="0099615B" w:rsidP="00107960">
            <w:pPr>
              <w:widowControl w:val="0"/>
              <w:jc w:val="center"/>
              <w:rPr>
                <w:rFonts w:eastAsia="Calibri"/>
                <w:b/>
              </w:rPr>
            </w:pPr>
          </w:p>
          <w:p w:rsidR="00153462" w:rsidRPr="00107960" w:rsidRDefault="00153462" w:rsidP="00107960">
            <w:pPr>
              <w:widowControl w:val="0"/>
              <w:jc w:val="center"/>
              <w:rPr>
                <w:rFonts w:eastAsia="Calibri"/>
                <w:b/>
              </w:rPr>
            </w:pPr>
            <w:r w:rsidRPr="00107960">
              <w:rPr>
                <w:rFonts w:eastAsia="Calibri"/>
                <w:b/>
              </w:rPr>
              <w:t>3.Привлечение  к занятиям в спортивных и оздоровительных учреждениях большего количества детей, подростков, молодежи и взрослого населения</w:t>
            </w:r>
          </w:p>
        </w:tc>
      </w:tr>
      <w:tr w:rsidR="00F0294D" w:rsidRPr="00107960" w:rsidTr="00B012A5">
        <w:tc>
          <w:tcPr>
            <w:tcW w:w="546" w:type="dxa"/>
          </w:tcPr>
          <w:p w:rsidR="00F0294D" w:rsidRPr="00107960" w:rsidRDefault="00F0294D" w:rsidP="00107960">
            <w:pPr>
              <w:widowControl w:val="0"/>
              <w:rPr>
                <w:rFonts w:eastAsia="Calibri"/>
                <w:sz w:val="22"/>
              </w:rPr>
            </w:pPr>
            <w:r w:rsidRPr="00107960">
              <w:rPr>
                <w:rFonts w:eastAsia="Calibri"/>
                <w:sz w:val="22"/>
                <w:szCs w:val="22"/>
              </w:rPr>
              <w:t>3.1</w:t>
            </w:r>
          </w:p>
        </w:tc>
        <w:tc>
          <w:tcPr>
            <w:tcW w:w="3390" w:type="dxa"/>
          </w:tcPr>
          <w:p w:rsidR="00F0294D" w:rsidRPr="00107960" w:rsidRDefault="00F0294D" w:rsidP="00107960">
            <w:pPr>
              <w:widowControl w:val="0"/>
              <w:rPr>
                <w:rFonts w:eastAsia="Calibri"/>
                <w:sz w:val="22"/>
              </w:rPr>
            </w:pPr>
            <w:r w:rsidRPr="00107960">
              <w:rPr>
                <w:rFonts w:eastAsia="Calibri"/>
                <w:sz w:val="22"/>
                <w:szCs w:val="22"/>
              </w:rPr>
              <w:t>Проведение районных физкультурно-спортивных мероприятий среди подростков и молодежи, среди взрослого населения, среди ветеранов спорта, лиц с ограниченными возможностями здоровья и участие в областных и Всероссийских соревнованиях</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r w:rsidRPr="00107960">
              <w:rPr>
                <w:sz w:val="22"/>
                <w:szCs w:val="22"/>
              </w:rPr>
              <w:t>, ОО, ДЮСШ,</w:t>
            </w:r>
          </w:p>
          <w:p w:rsidR="00F0294D" w:rsidRPr="00107960" w:rsidRDefault="00F0294D" w:rsidP="00107960">
            <w:pPr>
              <w:widowControl w:val="0"/>
              <w:autoSpaceDE w:val="0"/>
              <w:autoSpaceDN w:val="0"/>
              <w:adjustRightInd w:val="0"/>
              <w:ind w:left="-60"/>
              <w:rPr>
                <w:sz w:val="22"/>
                <w:szCs w:val="22"/>
              </w:rPr>
            </w:pPr>
            <w:r w:rsidRPr="00107960">
              <w:rPr>
                <w:sz w:val="22"/>
                <w:szCs w:val="22"/>
              </w:rPr>
              <w:t>ФОК</w:t>
            </w:r>
          </w:p>
          <w:p w:rsidR="00F0294D" w:rsidRPr="00107960" w:rsidRDefault="00F0294D" w:rsidP="00107960">
            <w:pPr>
              <w:widowControl w:val="0"/>
              <w:autoSpaceDE w:val="0"/>
              <w:autoSpaceDN w:val="0"/>
              <w:adjustRightInd w:val="0"/>
              <w:ind w:left="-60"/>
              <w:rPr>
                <w:sz w:val="22"/>
                <w:szCs w:val="22"/>
              </w:rPr>
            </w:pPr>
          </w:p>
          <w:p w:rsidR="00F0294D" w:rsidRPr="00107960" w:rsidRDefault="00F0294D" w:rsidP="00107960">
            <w:pPr>
              <w:widowControl w:val="0"/>
              <w:spacing w:after="120"/>
              <w:ind w:left="283"/>
              <w:rPr>
                <w:rFonts w:eastAsia="Calibri"/>
                <w:sz w:val="22"/>
                <w:szCs w:val="22"/>
              </w:rPr>
            </w:pP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A56BD3" w:rsidP="00107960">
            <w:pPr>
              <w:widowControl w:val="0"/>
              <w:rPr>
                <w:rFonts w:eastAsia="Calibri"/>
                <w:sz w:val="22"/>
              </w:rPr>
            </w:pPr>
            <w:r>
              <w:rPr>
                <w:rFonts w:eastAsia="Calibri"/>
                <w:sz w:val="22"/>
                <w:szCs w:val="22"/>
              </w:rPr>
              <w:t>5257,0</w:t>
            </w:r>
          </w:p>
        </w:tc>
        <w:tc>
          <w:tcPr>
            <w:tcW w:w="1190" w:type="dxa"/>
          </w:tcPr>
          <w:p w:rsidR="00F0294D" w:rsidRPr="001F3072" w:rsidRDefault="00A56BD3" w:rsidP="00107960">
            <w:pPr>
              <w:widowControl w:val="0"/>
              <w:ind w:left="-78" w:right="-88"/>
              <w:rPr>
                <w:rFonts w:eastAsia="Calibri"/>
                <w:sz w:val="22"/>
              </w:rPr>
            </w:pPr>
            <w:r>
              <w:rPr>
                <w:rFonts w:eastAsia="Calibri"/>
                <w:sz w:val="22"/>
                <w:szCs w:val="22"/>
              </w:rPr>
              <w:t xml:space="preserve"> 751</w:t>
            </w:r>
            <w:r w:rsidR="00F0294D" w:rsidRPr="001F3072">
              <w:rPr>
                <w:rFonts w:eastAsia="Calibri"/>
                <w:sz w:val="22"/>
                <w:szCs w:val="22"/>
              </w:rPr>
              <w:t>,0</w:t>
            </w:r>
          </w:p>
        </w:tc>
        <w:tc>
          <w:tcPr>
            <w:tcW w:w="1190" w:type="dxa"/>
          </w:tcPr>
          <w:p w:rsidR="00F0294D" w:rsidRPr="001F3072" w:rsidRDefault="00A56BD3" w:rsidP="00107960">
            <w:pPr>
              <w:widowControl w:val="0"/>
              <w:ind w:right="-180"/>
              <w:rPr>
                <w:rFonts w:eastAsia="Calibri"/>
                <w:sz w:val="22"/>
              </w:rPr>
            </w:pPr>
            <w:r>
              <w:rPr>
                <w:rFonts w:eastAsia="Calibri"/>
                <w:sz w:val="22"/>
                <w:szCs w:val="22"/>
              </w:rPr>
              <w:t>751</w:t>
            </w:r>
            <w:r w:rsidR="00F0294D" w:rsidRPr="001F3072">
              <w:rPr>
                <w:rFonts w:eastAsia="Calibri"/>
                <w:sz w:val="22"/>
                <w:szCs w:val="22"/>
              </w:rPr>
              <w:t>,0</w:t>
            </w:r>
          </w:p>
        </w:tc>
        <w:tc>
          <w:tcPr>
            <w:tcW w:w="1190" w:type="dxa"/>
          </w:tcPr>
          <w:p w:rsidR="00F0294D" w:rsidRPr="001F3072" w:rsidRDefault="00A56BD3" w:rsidP="00107960">
            <w:pPr>
              <w:widowControl w:val="0"/>
              <w:ind w:right="-131"/>
              <w:rPr>
                <w:rFonts w:eastAsia="Calibri"/>
                <w:sz w:val="22"/>
                <w:szCs w:val="22"/>
              </w:rPr>
            </w:pPr>
            <w:r>
              <w:rPr>
                <w:rFonts w:eastAsia="Calibri"/>
                <w:sz w:val="22"/>
                <w:szCs w:val="22"/>
              </w:rPr>
              <w:t>751,0</w:t>
            </w:r>
          </w:p>
          <w:p w:rsidR="00F0294D" w:rsidRPr="001F3072" w:rsidRDefault="00F0294D" w:rsidP="00107960">
            <w:pPr>
              <w:widowControl w:val="0"/>
              <w:ind w:right="-131"/>
              <w:rPr>
                <w:rFonts w:eastAsia="Calibri"/>
                <w:sz w:val="22"/>
              </w:rPr>
            </w:pPr>
          </w:p>
        </w:tc>
        <w:tc>
          <w:tcPr>
            <w:tcW w:w="1190" w:type="dxa"/>
          </w:tcPr>
          <w:p w:rsidR="00F0294D" w:rsidRPr="001F3072" w:rsidRDefault="00F0294D" w:rsidP="00107960">
            <w:pPr>
              <w:widowControl w:val="0"/>
              <w:ind w:right="-131"/>
              <w:rPr>
                <w:rFonts w:eastAsia="Calibri"/>
                <w:sz w:val="22"/>
              </w:rPr>
            </w:pPr>
            <w:r w:rsidRPr="001F3072">
              <w:rPr>
                <w:rFonts w:eastAsia="Calibri"/>
                <w:sz w:val="22"/>
                <w:szCs w:val="22"/>
              </w:rPr>
              <w:t>751,0</w:t>
            </w:r>
          </w:p>
        </w:tc>
        <w:tc>
          <w:tcPr>
            <w:tcW w:w="1027" w:type="dxa"/>
          </w:tcPr>
          <w:p w:rsidR="00F0294D" w:rsidRPr="00107960" w:rsidRDefault="00F0294D" w:rsidP="00107960">
            <w:pPr>
              <w:widowControl w:val="0"/>
              <w:ind w:right="-131"/>
              <w:rPr>
                <w:rFonts w:eastAsia="Calibri"/>
                <w:sz w:val="22"/>
              </w:rPr>
            </w:pPr>
            <w:r>
              <w:rPr>
                <w:rFonts w:eastAsia="Calibri"/>
                <w:sz w:val="22"/>
                <w:szCs w:val="22"/>
              </w:rPr>
              <w:t>751</w:t>
            </w:r>
            <w:r w:rsidRPr="00107960">
              <w:rPr>
                <w:rFonts w:eastAsia="Calibri"/>
                <w:sz w:val="22"/>
                <w:szCs w:val="22"/>
              </w:rPr>
              <w:t>,0</w:t>
            </w:r>
          </w:p>
        </w:tc>
        <w:tc>
          <w:tcPr>
            <w:tcW w:w="992" w:type="dxa"/>
          </w:tcPr>
          <w:p w:rsidR="00F0294D" w:rsidRPr="00107960" w:rsidRDefault="00F0294D" w:rsidP="00107960">
            <w:pPr>
              <w:widowControl w:val="0"/>
              <w:ind w:right="-131"/>
              <w:rPr>
                <w:rFonts w:eastAsia="Calibri"/>
                <w:sz w:val="22"/>
              </w:rPr>
            </w:pPr>
            <w:r>
              <w:rPr>
                <w:rFonts w:eastAsia="Calibri"/>
                <w:sz w:val="22"/>
                <w:szCs w:val="22"/>
              </w:rPr>
              <w:t>751</w:t>
            </w:r>
            <w:r w:rsidRPr="00107960">
              <w:rPr>
                <w:rFonts w:eastAsia="Calibri"/>
                <w:sz w:val="22"/>
                <w:szCs w:val="22"/>
              </w:rPr>
              <w:t>,0</w:t>
            </w:r>
          </w:p>
        </w:tc>
        <w:tc>
          <w:tcPr>
            <w:tcW w:w="992" w:type="dxa"/>
          </w:tcPr>
          <w:p w:rsidR="00F0294D" w:rsidRDefault="00A56BD3" w:rsidP="00107960">
            <w:pPr>
              <w:widowControl w:val="0"/>
              <w:ind w:right="-131"/>
              <w:rPr>
                <w:rFonts w:eastAsia="Calibri"/>
                <w:sz w:val="22"/>
                <w:szCs w:val="22"/>
              </w:rPr>
            </w:pPr>
            <w:r>
              <w:rPr>
                <w:rFonts w:eastAsia="Calibri"/>
                <w:sz w:val="22"/>
                <w:szCs w:val="22"/>
              </w:rPr>
              <w:t>751,0</w:t>
            </w:r>
          </w:p>
        </w:tc>
      </w:tr>
      <w:tr w:rsidR="00F0294D" w:rsidRPr="00107960" w:rsidTr="006D4FB1">
        <w:trPr>
          <w:trHeight w:val="1874"/>
        </w:trPr>
        <w:tc>
          <w:tcPr>
            <w:tcW w:w="546" w:type="dxa"/>
          </w:tcPr>
          <w:p w:rsidR="00F0294D" w:rsidRPr="00107960" w:rsidRDefault="00F0294D" w:rsidP="00107960">
            <w:pPr>
              <w:widowControl w:val="0"/>
              <w:rPr>
                <w:rFonts w:eastAsia="Calibri"/>
                <w:sz w:val="22"/>
                <w:szCs w:val="22"/>
              </w:rPr>
            </w:pPr>
            <w:r w:rsidRPr="00107960">
              <w:rPr>
                <w:rFonts w:eastAsia="Calibri"/>
                <w:sz w:val="22"/>
                <w:szCs w:val="22"/>
              </w:rPr>
              <w:t>3.2.</w:t>
            </w:r>
          </w:p>
        </w:tc>
        <w:tc>
          <w:tcPr>
            <w:tcW w:w="3390" w:type="dxa"/>
          </w:tcPr>
          <w:p w:rsidR="00F0294D" w:rsidRPr="00107960" w:rsidRDefault="00F0294D" w:rsidP="00107960">
            <w:pPr>
              <w:widowControl w:val="0"/>
              <w:rPr>
                <w:b/>
                <w:sz w:val="24"/>
                <w:szCs w:val="24"/>
              </w:rPr>
            </w:pPr>
            <w:r w:rsidRPr="00107960">
              <w:rPr>
                <w:rFonts w:eastAsia="Calibri"/>
                <w:sz w:val="22"/>
                <w:szCs w:val="22"/>
              </w:rPr>
              <w:t xml:space="preserve">Выполнение муниципального задания </w:t>
            </w:r>
            <w:r w:rsidRPr="00107960">
              <w:rPr>
                <w:rFonts w:eastAsia="Calibri"/>
                <w:color w:val="000000"/>
                <w:sz w:val="24"/>
                <w:szCs w:val="24"/>
              </w:rPr>
              <w:t xml:space="preserve">муниципального бюджетного образовательного учреждения дополнительного образования детей </w:t>
            </w:r>
          </w:p>
          <w:p w:rsidR="00F0294D" w:rsidRPr="00107960" w:rsidRDefault="00F0294D" w:rsidP="00107960">
            <w:pPr>
              <w:widowControl w:val="0"/>
              <w:rPr>
                <w:rFonts w:eastAsia="Calibri"/>
                <w:sz w:val="22"/>
                <w:szCs w:val="22"/>
              </w:rPr>
            </w:pPr>
            <w:r w:rsidRPr="00107960">
              <w:rPr>
                <w:sz w:val="24"/>
                <w:szCs w:val="24"/>
              </w:rPr>
              <w:t xml:space="preserve">Бузулукского района </w:t>
            </w:r>
            <w:r w:rsidRPr="00107960">
              <w:rPr>
                <w:rFonts w:eastAsia="Calibri"/>
                <w:sz w:val="24"/>
                <w:szCs w:val="24"/>
              </w:rPr>
              <w:t xml:space="preserve"> </w:t>
            </w:r>
            <w:r w:rsidRPr="00107960">
              <w:rPr>
                <w:sz w:val="24"/>
                <w:szCs w:val="24"/>
              </w:rPr>
              <w:t>«Детско-юношеская спортивная школа»</w:t>
            </w:r>
          </w:p>
        </w:tc>
        <w:tc>
          <w:tcPr>
            <w:tcW w:w="1275" w:type="dxa"/>
          </w:tcPr>
          <w:p w:rsidR="00F0294D" w:rsidRPr="00107960" w:rsidRDefault="00F0294D" w:rsidP="00107960">
            <w:pPr>
              <w:widowControl w:val="0"/>
              <w:autoSpaceDE w:val="0"/>
              <w:autoSpaceDN w:val="0"/>
              <w:adjustRightInd w:val="0"/>
              <w:ind w:left="-60"/>
              <w:rPr>
                <w:sz w:val="22"/>
                <w:szCs w:val="22"/>
              </w:rPr>
            </w:pPr>
            <w:r w:rsidRPr="00107960">
              <w:rPr>
                <w:sz w:val="22"/>
                <w:szCs w:val="22"/>
              </w:rPr>
              <w:t>ДЮСШ</w:t>
            </w: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autoSpaceDE w:val="0"/>
              <w:autoSpaceDN w:val="0"/>
              <w:adjustRightInd w:val="0"/>
              <w:ind w:left="-83"/>
              <w:rPr>
                <w:sz w:val="22"/>
                <w:szCs w:val="22"/>
              </w:rPr>
            </w:pPr>
          </w:p>
        </w:tc>
        <w:tc>
          <w:tcPr>
            <w:tcW w:w="1304" w:type="dxa"/>
          </w:tcPr>
          <w:p w:rsidR="00F0294D" w:rsidRPr="00107960" w:rsidRDefault="00A56BD3" w:rsidP="00B03768">
            <w:pPr>
              <w:widowControl w:val="0"/>
              <w:ind w:left="-29" w:right="-138"/>
              <w:rPr>
                <w:rFonts w:eastAsia="Calibri"/>
                <w:sz w:val="22"/>
              </w:rPr>
            </w:pPr>
            <w:r>
              <w:rPr>
                <w:rFonts w:eastAsia="Calibri"/>
                <w:sz w:val="22"/>
              </w:rPr>
              <w:t>34314,0</w:t>
            </w:r>
            <w:r w:rsidR="006D4FB1">
              <w:rPr>
                <w:rFonts w:eastAsia="Calibri"/>
                <w:sz w:val="22"/>
              </w:rPr>
              <w:t xml:space="preserve"> </w:t>
            </w:r>
          </w:p>
        </w:tc>
        <w:tc>
          <w:tcPr>
            <w:tcW w:w="1190" w:type="dxa"/>
          </w:tcPr>
          <w:p w:rsidR="00F0294D" w:rsidRPr="001F3072" w:rsidRDefault="006D4FB1" w:rsidP="00107960">
            <w:pPr>
              <w:widowControl w:val="0"/>
              <w:rPr>
                <w:rFonts w:eastAsia="Calibri"/>
                <w:sz w:val="22"/>
              </w:rPr>
            </w:pPr>
            <w:r>
              <w:rPr>
                <w:rFonts w:eastAsia="Calibri"/>
                <w:sz w:val="22"/>
              </w:rPr>
              <w:t>4902</w:t>
            </w:r>
            <w:r w:rsidR="00F0294D" w:rsidRPr="001F3072">
              <w:rPr>
                <w:rFonts w:eastAsia="Calibri"/>
                <w:sz w:val="22"/>
              </w:rPr>
              <w:t>,0</w:t>
            </w:r>
          </w:p>
        </w:tc>
        <w:tc>
          <w:tcPr>
            <w:tcW w:w="1190" w:type="dxa"/>
          </w:tcPr>
          <w:p w:rsidR="00F0294D" w:rsidRPr="001F3072" w:rsidRDefault="006D4FB1" w:rsidP="00107960">
            <w:pPr>
              <w:widowControl w:val="0"/>
              <w:rPr>
                <w:rFonts w:eastAsia="Calibri"/>
                <w:sz w:val="22"/>
              </w:rPr>
            </w:pPr>
            <w:r>
              <w:rPr>
                <w:rFonts w:eastAsia="Calibri"/>
                <w:sz w:val="22"/>
              </w:rPr>
              <w:t>4902</w:t>
            </w:r>
            <w:r w:rsidRPr="001F3072">
              <w:rPr>
                <w:rFonts w:eastAsia="Calibri"/>
                <w:sz w:val="22"/>
              </w:rPr>
              <w:t>,0</w:t>
            </w:r>
          </w:p>
        </w:tc>
        <w:tc>
          <w:tcPr>
            <w:tcW w:w="1190" w:type="dxa"/>
          </w:tcPr>
          <w:p w:rsidR="00F0294D" w:rsidRPr="001F3072" w:rsidRDefault="006D4FB1" w:rsidP="00107960">
            <w:pPr>
              <w:widowControl w:val="0"/>
              <w:rPr>
                <w:rFonts w:eastAsia="Calibri"/>
                <w:sz w:val="22"/>
              </w:rPr>
            </w:pPr>
            <w:r>
              <w:rPr>
                <w:rFonts w:eastAsia="Calibri"/>
                <w:sz w:val="22"/>
              </w:rPr>
              <w:t>4902</w:t>
            </w:r>
            <w:r w:rsidRPr="001F3072">
              <w:rPr>
                <w:rFonts w:eastAsia="Calibri"/>
                <w:sz w:val="22"/>
              </w:rPr>
              <w:t>,0</w:t>
            </w:r>
          </w:p>
        </w:tc>
        <w:tc>
          <w:tcPr>
            <w:tcW w:w="1190" w:type="dxa"/>
          </w:tcPr>
          <w:p w:rsidR="00F0294D" w:rsidRPr="001F3072" w:rsidRDefault="006D4FB1" w:rsidP="00107960">
            <w:pPr>
              <w:widowControl w:val="0"/>
              <w:rPr>
                <w:rFonts w:eastAsia="Calibri"/>
                <w:sz w:val="22"/>
              </w:rPr>
            </w:pPr>
            <w:r>
              <w:rPr>
                <w:rFonts w:eastAsia="Calibri"/>
                <w:sz w:val="22"/>
              </w:rPr>
              <w:t>4902</w:t>
            </w:r>
            <w:r w:rsidRPr="001F3072">
              <w:rPr>
                <w:rFonts w:eastAsia="Calibri"/>
                <w:sz w:val="22"/>
              </w:rPr>
              <w:t>,0</w:t>
            </w:r>
          </w:p>
        </w:tc>
        <w:tc>
          <w:tcPr>
            <w:tcW w:w="1027" w:type="dxa"/>
          </w:tcPr>
          <w:p w:rsidR="00F0294D" w:rsidRPr="00107960" w:rsidRDefault="006D4FB1" w:rsidP="00107960">
            <w:pPr>
              <w:widowControl w:val="0"/>
              <w:rPr>
                <w:rFonts w:eastAsia="Calibri"/>
                <w:sz w:val="22"/>
              </w:rPr>
            </w:pPr>
            <w:r>
              <w:rPr>
                <w:rFonts w:eastAsia="Calibri"/>
                <w:sz w:val="22"/>
              </w:rPr>
              <w:t>4902</w:t>
            </w:r>
            <w:r w:rsidRPr="001F3072">
              <w:rPr>
                <w:rFonts w:eastAsia="Calibri"/>
                <w:sz w:val="22"/>
              </w:rPr>
              <w:t>,0</w:t>
            </w:r>
          </w:p>
        </w:tc>
        <w:tc>
          <w:tcPr>
            <w:tcW w:w="992" w:type="dxa"/>
          </w:tcPr>
          <w:p w:rsidR="00F0294D" w:rsidRPr="00107960" w:rsidRDefault="006D4FB1" w:rsidP="00107960">
            <w:pPr>
              <w:widowControl w:val="0"/>
              <w:rPr>
                <w:rFonts w:eastAsia="Calibri"/>
                <w:sz w:val="22"/>
              </w:rPr>
            </w:pPr>
            <w:r>
              <w:rPr>
                <w:rFonts w:eastAsia="Calibri"/>
                <w:sz w:val="22"/>
              </w:rPr>
              <w:t>4902</w:t>
            </w:r>
            <w:r w:rsidRPr="001F3072">
              <w:rPr>
                <w:rFonts w:eastAsia="Calibri"/>
                <w:sz w:val="22"/>
              </w:rPr>
              <w:t>,0</w:t>
            </w:r>
          </w:p>
        </w:tc>
        <w:tc>
          <w:tcPr>
            <w:tcW w:w="992" w:type="dxa"/>
          </w:tcPr>
          <w:p w:rsidR="00F0294D" w:rsidRDefault="006D4FB1" w:rsidP="00107960">
            <w:pPr>
              <w:widowControl w:val="0"/>
              <w:rPr>
                <w:rFonts w:eastAsia="Calibri"/>
                <w:sz w:val="22"/>
              </w:rPr>
            </w:pPr>
            <w:r>
              <w:rPr>
                <w:rFonts w:eastAsia="Calibri"/>
                <w:sz w:val="22"/>
              </w:rPr>
              <w:t>4902</w:t>
            </w:r>
            <w:r w:rsidRPr="001F3072">
              <w:rPr>
                <w:rFonts w:eastAsia="Calibri"/>
                <w:sz w:val="22"/>
              </w:rPr>
              <w:t>,0</w:t>
            </w:r>
          </w:p>
        </w:tc>
      </w:tr>
      <w:tr w:rsidR="00F0294D" w:rsidRPr="00107960" w:rsidTr="006D4FB1">
        <w:trPr>
          <w:trHeight w:val="70"/>
        </w:trPr>
        <w:tc>
          <w:tcPr>
            <w:tcW w:w="546" w:type="dxa"/>
          </w:tcPr>
          <w:p w:rsidR="00F0294D" w:rsidRPr="00107960" w:rsidRDefault="00F0294D" w:rsidP="00107960">
            <w:pPr>
              <w:widowControl w:val="0"/>
              <w:rPr>
                <w:rFonts w:eastAsia="Calibri"/>
                <w:sz w:val="22"/>
                <w:szCs w:val="22"/>
              </w:rPr>
            </w:pPr>
          </w:p>
        </w:tc>
        <w:tc>
          <w:tcPr>
            <w:tcW w:w="3390" w:type="dxa"/>
          </w:tcPr>
          <w:p w:rsidR="00F0294D" w:rsidRPr="00107960" w:rsidRDefault="00F0294D" w:rsidP="00813D6C">
            <w:pPr>
              <w:widowControl w:val="0"/>
              <w:rPr>
                <w:rFonts w:eastAsia="Calibri"/>
                <w:sz w:val="22"/>
                <w:szCs w:val="22"/>
              </w:rPr>
            </w:pPr>
          </w:p>
        </w:tc>
        <w:tc>
          <w:tcPr>
            <w:tcW w:w="1275" w:type="dxa"/>
          </w:tcPr>
          <w:p w:rsidR="00F0294D" w:rsidRPr="00107960" w:rsidRDefault="00F0294D" w:rsidP="00107960">
            <w:pPr>
              <w:widowControl w:val="0"/>
              <w:autoSpaceDE w:val="0"/>
              <w:autoSpaceDN w:val="0"/>
              <w:adjustRightInd w:val="0"/>
              <w:ind w:left="-60"/>
              <w:rPr>
                <w:sz w:val="22"/>
                <w:szCs w:val="22"/>
              </w:rPr>
            </w:pPr>
          </w:p>
        </w:tc>
        <w:tc>
          <w:tcPr>
            <w:tcW w:w="1131" w:type="dxa"/>
          </w:tcPr>
          <w:p w:rsidR="00F0294D" w:rsidRPr="00107960" w:rsidRDefault="00F0294D" w:rsidP="00107960">
            <w:pPr>
              <w:widowControl w:val="0"/>
              <w:autoSpaceDE w:val="0"/>
              <w:autoSpaceDN w:val="0"/>
              <w:adjustRightInd w:val="0"/>
              <w:ind w:left="-83"/>
              <w:rPr>
                <w:sz w:val="22"/>
                <w:szCs w:val="22"/>
              </w:rPr>
            </w:pPr>
          </w:p>
        </w:tc>
        <w:tc>
          <w:tcPr>
            <w:tcW w:w="1304" w:type="dxa"/>
          </w:tcPr>
          <w:p w:rsidR="00F0294D" w:rsidRPr="00107960" w:rsidRDefault="00F0294D" w:rsidP="00B03768">
            <w:pPr>
              <w:widowControl w:val="0"/>
              <w:ind w:left="-29" w:right="-138"/>
              <w:rPr>
                <w:rFonts w:eastAsia="Calibri"/>
                <w:sz w:val="22"/>
              </w:rPr>
            </w:pPr>
          </w:p>
        </w:tc>
        <w:tc>
          <w:tcPr>
            <w:tcW w:w="1190" w:type="dxa"/>
          </w:tcPr>
          <w:p w:rsidR="00F0294D" w:rsidRPr="001F3072" w:rsidRDefault="00F0294D" w:rsidP="00107960">
            <w:pPr>
              <w:widowControl w:val="0"/>
              <w:rPr>
                <w:rFonts w:eastAsia="Calibri"/>
                <w:sz w:val="22"/>
              </w:rPr>
            </w:pPr>
          </w:p>
        </w:tc>
        <w:tc>
          <w:tcPr>
            <w:tcW w:w="1190" w:type="dxa"/>
          </w:tcPr>
          <w:p w:rsidR="00F0294D" w:rsidRPr="001F3072" w:rsidRDefault="00F0294D" w:rsidP="00107960">
            <w:pPr>
              <w:widowControl w:val="0"/>
              <w:rPr>
                <w:rFonts w:eastAsia="Calibri"/>
                <w:sz w:val="22"/>
              </w:rPr>
            </w:pPr>
          </w:p>
        </w:tc>
        <w:tc>
          <w:tcPr>
            <w:tcW w:w="1190" w:type="dxa"/>
          </w:tcPr>
          <w:p w:rsidR="00F0294D" w:rsidRPr="001F3072" w:rsidRDefault="00F0294D" w:rsidP="00107960">
            <w:pPr>
              <w:widowControl w:val="0"/>
              <w:rPr>
                <w:rFonts w:eastAsia="Calibri"/>
                <w:sz w:val="22"/>
              </w:rPr>
            </w:pPr>
          </w:p>
        </w:tc>
        <w:tc>
          <w:tcPr>
            <w:tcW w:w="1190" w:type="dxa"/>
          </w:tcPr>
          <w:p w:rsidR="00F0294D" w:rsidRPr="001F3072" w:rsidRDefault="00F0294D" w:rsidP="00107960">
            <w:pPr>
              <w:widowControl w:val="0"/>
              <w:rPr>
                <w:rFonts w:eastAsia="Calibri"/>
                <w:sz w:val="22"/>
              </w:rPr>
            </w:pPr>
          </w:p>
        </w:tc>
        <w:tc>
          <w:tcPr>
            <w:tcW w:w="1027" w:type="dxa"/>
          </w:tcPr>
          <w:p w:rsidR="00F0294D" w:rsidRPr="00107960" w:rsidRDefault="00F0294D" w:rsidP="00107960">
            <w:pPr>
              <w:widowControl w:val="0"/>
              <w:rPr>
                <w:rFonts w:eastAsia="Calibri"/>
                <w:sz w:val="22"/>
              </w:rPr>
            </w:pPr>
          </w:p>
        </w:tc>
        <w:tc>
          <w:tcPr>
            <w:tcW w:w="992" w:type="dxa"/>
          </w:tcPr>
          <w:p w:rsidR="00F0294D" w:rsidRPr="00107960" w:rsidRDefault="00F0294D" w:rsidP="00107960">
            <w:pPr>
              <w:widowControl w:val="0"/>
              <w:rPr>
                <w:rFonts w:eastAsia="Calibri"/>
                <w:sz w:val="22"/>
              </w:rPr>
            </w:pPr>
          </w:p>
        </w:tc>
        <w:tc>
          <w:tcPr>
            <w:tcW w:w="992" w:type="dxa"/>
          </w:tcPr>
          <w:p w:rsidR="00F0294D" w:rsidRDefault="00F0294D" w:rsidP="00107960">
            <w:pPr>
              <w:widowControl w:val="0"/>
              <w:rPr>
                <w:rFonts w:eastAsia="Calibri"/>
                <w:sz w:val="22"/>
              </w:rPr>
            </w:pPr>
          </w:p>
        </w:tc>
      </w:tr>
      <w:tr w:rsidR="00F0294D" w:rsidRPr="00107960" w:rsidTr="006D4FB1">
        <w:trPr>
          <w:trHeight w:val="1824"/>
        </w:trPr>
        <w:tc>
          <w:tcPr>
            <w:tcW w:w="546" w:type="dxa"/>
          </w:tcPr>
          <w:p w:rsidR="00F0294D" w:rsidRPr="00107960" w:rsidRDefault="00F0294D" w:rsidP="00107960">
            <w:pPr>
              <w:widowControl w:val="0"/>
              <w:rPr>
                <w:rFonts w:eastAsia="Calibri"/>
                <w:sz w:val="22"/>
                <w:szCs w:val="22"/>
              </w:rPr>
            </w:pPr>
            <w:r w:rsidRPr="00107960">
              <w:rPr>
                <w:rFonts w:eastAsia="Calibri"/>
                <w:sz w:val="22"/>
                <w:szCs w:val="22"/>
              </w:rPr>
              <w:t>3.3.</w:t>
            </w:r>
          </w:p>
        </w:tc>
        <w:tc>
          <w:tcPr>
            <w:tcW w:w="3390" w:type="dxa"/>
          </w:tcPr>
          <w:p w:rsidR="00F0294D" w:rsidRPr="00107960" w:rsidRDefault="00F0294D" w:rsidP="00107960">
            <w:pPr>
              <w:widowControl w:val="0"/>
              <w:rPr>
                <w:rFonts w:eastAsia="Calibri"/>
                <w:sz w:val="22"/>
                <w:szCs w:val="22"/>
              </w:rPr>
            </w:pPr>
            <w:r w:rsidRPr="00107960">
              <w:rPr>
                <w:rFonts w:eastAsia="Calibri"/>
                <w:sz w:val="22"/>
                <w:szCs w:val="22"/>
              </w:rPr>
              <w:t xml:space="preserve">Выполнение муниципального задания </w:t>
            </w:r>
            <w:r w:rsidRPr="00107960">
              <w:rPr>
                <w:rFonts w:eastAsia="Calibri"/>
                <w:sz w:val="24"/>
                <w:szCs w:val="24"/>
              </w:rPr>
              <w:t>муниципального бюджетного  учреждения «Межшкольный физкультурно-оздоровительный комплекс зимних видов спорта» Бузулукского района</w:t>
            </w:r>
          </w:p>
        </w:tc>
        <w:tc>
          <w:tcPr>
            <w:tcW w:w="1275" w:type="dxa"/>
          </w:tcPr>
          <w:p w:rsidR="00F0294D" w:rsidRPr="00107960" w:rsidRDefault="00F0294D" w:rsidP="00107960">
            <w:pPr>
              <w:widowControl w:val="0"/>
              <w:autoSpaceDE w:val="0"/>
              <w:autoSpaceDN w:val="0"/>
              <w:adjustRightInd w:val="0"/>
              <w:ind w:left="-60"/>
              <w:rPr>
                <w:sz w:val="22"/>
                <w:szCs w:val="22"/>
              </w:rPr>
            </w:pPr>
            <w:r w:rsidRPr="00107960">
              <w:rPr>
                <w:sz w:val="22"/>
                <w:szCs w:val="22"/>
              </w:rPr>
              <w:t>ФОК</w:t>
            </w: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autoSpaceDE w:val="0"/>
              <w:autoSpaceDN w:val="0"/>
              <w:adjustRightInd w:val="0"/>
              <w:ind w:left="-83"/>
              <w:rPr>
                <w:sz w:val="22"/>
                <w:szCs w:val="22"/>
              </w:rPr>
            </w:pPr>
          </w:p>
        </w:tc>
        <w:tc>
          <w:tcPr>
            <w:tcW w:w="1304" w:type="dxa"/>
          </w:tcPr>
          <w:p w:rsidR="00F0294D" w:rsidRPr="00107960" w:rsidRDefault="00F0294D" w:rsidP="0099615B">
            <w:pPr>
              <w:widowControl w:val="0"/>
              <w:ind w:left="-29" w:right="-138"/>
              <w:rPr>
                <w:rFonts w:eastAsia="Calibri"/>
                <w:sz w:val="22"/>
              </w:rPr>
            </w:pPr>
            <w:r>
              <w:rPr>
                <w:rFonts w:eastAsia="Calibri"/>
                <w:sz w:val="22"/>
              </w:rPr>
              <w:t xml:space="preserve">  </w:t>
            </w:r>
            <w:r w:rsidR="0099615B">
              <w:rPr>
                <w:rFonts w:eastAsia="Calibri"/>
                <w:sz w:val="22"/>
              </w:rPr>
              <w:t>30914,6</w:t>
            </w:r>
          </w:p>
        </w:tc>
        <w:tc>
          <w:tcPr>
            <w:tcW w:w="1190" w:type="dxa"/>
          </w:tcPr>
          <w:p w:rsidR="00F0294D" w:rsidRPr="001F3072" w:rsidRDefault="0099615B" w:rsidP="00107960">
            <w:pPr>
              <w:widowControl w:val="0"/>
              <w:rPr>
                <w:rFonts w:eastAsia="Calibri"/>
                <w:sz w:val="22"/>
              </w:rPr>
            </w:pPr>
            <w:r>
              <w:rPr>
                <w:rFonts w:eastAsia="Calibri"/>
                <w:sz w:val="22"/>
              </w:rPr>
              <w:t>4947,3</w:t>
            </w:r>
          </w:p>
        </w:tc>
        <w:tc>
          <w:tcPr>
            <w:tcW w:w="1190" w:type="dxa"/>
          </w:tcPr>
          <w:p w:rsidR="00F0294D" w:rsidRPr="001F3072" w:rsidRDefault="0099615B" w:rsidP="00107960">
            <w:pPr>
              <w:widowControl w:val="0"/>
              <w:rPr>
                <w:rFonts w:eastAsia="Calibri"/>
                <w:sz w:val="22"/>
              </w:rPr>
            </w:pPr>
            <w:r>
              <w:rPr>
                <w:rFonts w:eastAsia="Calibri"/>
                <w:sz w:val="22"/>
              </w:rPr>
              <w:t>4252,3</w:t>
            </w:r>
          </w:p>
        </w:tc>
        <w:tc>
          <w:tcPr>
            <w:tcW w:w="1190" w:type="dxa"/>
          </w:tcPr>
          <w:p w:rsidR="00F0294D" w:rsidRPr="001F3072" w:rsidRDefault="0099615B" w:rsidP="00107960">
            <w:pPr>
              <w:widowControl w:val="0"/>
              <w:rPr>
                <w:rFonts w:eastAsia="Calibri"/>
                <w:sz w:val="22"/>
              </w:rPr>
            </w:pPr>
            <w:r>
              <w:rPr>
                <w:rFonts w:eastAsia="Calibri"/>
                <w:sz w:val="22"/>
              </w:rPr>
              <w:t>4343,0</w:t>
            </w:r>
          </w:p>
        </w:tc>
        <w:tc>
          <w:tcPr>
            <w:tcW w:w="1190" w:type="dxa"/>
          </w:tcPr>
          <w:p w:rsidR="00F0294D" w:rsidRPr="001F3072" w:rsidRDefault="0099615B" w:rsidP="006B77D6">
            <w:pPr>
              <w:widowControl w:val="0"/>
              <w:rPr>
                <w:rFonts w:eastAsia="Calibri"/>
                <w:sz w:val="22"/>
              </w:rPr>
            </w:pPr>
            <w:r>
              <w:rPr>
                <w:rFonts w:eastAsia="Calibri"/>
                <w:sz w:val="22"/>
              </w:rPr>
              <w:t>4343,0</w:t>
            </w:r>
          </w:p>
        </w:tc>
        <w:tc>
          <w:tcPr>
            <w:tcW w:w="1027" w:type="dxa"/>
          </w:tcPr>
          <w:p w:rsidR="00F0294D" w:rsidRPr="00107960" w:rsidRDefault="0099615B" w:rsidP="00107960">
            <w:pPr>
              <w:widowControl w:val="0"/>
              <w:rPr>
                <w:rFonts w:eastAsia="Calibri"/>
                <w:sz w:val="22"/>
              </w:rPr>
            </w:pPr>
            <w:r>
              <w:rPr>
                <w:rFonts w:eastAsia="Calibri"/>
                <w:sz w:val="22"/>
              </w:rPr>
              <w:t>4343,0</w:t>
            </w:r>
          </w:p>
        </w:tc>
        <w:tc>
          <w:tcPr>
            <w:tcW w:w="992" w:type="dxa"/>
          </w:tcPr>
          <w:p w:rsidR="00F0294D" w:rsidRPr="00107960" w:rsidRDefault="0099615B" w:rsidP="00107960">
            <w:pPr>
              <w:widowControl w:val="0"/>
              <w:rPr>
                <w:rFonts w:eastAsia="Calibri"/>
                <w:sz w:val="22"/>
              </w:rPr>
            </w:pPr>
            <w:r>
              <w:rPr>
                <w:rFonts w:eastAsia="Calibri"/>
                <w:sz w:val="22"/>
              </w:rPr>
              <w:t>4343,0</w:t>
            </w:r>
          </w:p>
        </w:tc>
        <w:tc>
          <w:tcPr>
            <w:tcW w:w="992" w:type="dxa"/>
          </w:tcPr>
          <w:p w:rsidR="00F0294D" w:rsidRDefault="0099615B" w:rsidP="00107960">
            <w:pPr>
              <w:widowControl w:val="0"/>
              <w:rPr>
                <w:rFonts w:eastAsia="Calibri"/>
                <w:sz w:val="22"/>
              </w:rPr>
            </w:pPr>
            <w:r>
              <w:rPr>
                <w:rFonts w:eastAsia="Calibri"/>
                <w:sz w:val="22"/>
              </w:rPr>
              <w:t>4343,0</w:t>
            </w:r>
          </w:p>
        </w:tc>
      </w:tr>
      <w:tr w:rsidR="00F0294D" w:rsidRPr="00107960" w:rsidTr="006D4FB1">
        <w:trPr>
          <w:trHeight w:val="70"/>
        </w:trPr>
        <w:tc>
          <w:tcPr>
            <w:tcW w:w="546" w:type="dxa"/>
          </w:tcPr>
          <w:p w:rsidR="00F0294D" w:rsidRPr="00107960" w:rsidRDefault="00F0294D" w:rsidP="00107960">
            <w:pPr>
              <w:widowControl w:val="0"/>
              <w:rPr>
                <w:rFonts w:eastAsia="Calibri"/>
                <w:sz w:val="22"/>
                <w:szCs w:val="22"/>
              </w:rPr>
            </w:pPr>
          </w:p>
        </w:tc>
        <w:tc>
          <w:tcPr>
            <w:tcW w:w="3390" w:type="dxa"/>
          </w:tcPr>
          <w:p w:rsidR="00F0294D" w:rsidRPr="00107960" w:rsidRDefault="00F0294D" w:rsidP="00BB54D0">
            <w:pPr>
              <w:widowControl w:val="0"/>
              <w:jc w:val="both"/>
              <w:rPr>
                <w:rFonts w:eastAsia="Calibri"/>
                <w:sz w:val="22"/>
                <w:szCs w:val="22"/>
              </w:rPr>
            </w:pPr>
          </w:p>
        </w:tc>
        <w:tc>
          <w:tcPr>
            <w:tcW w:w="1275" w:type="dxa"/>
          </w:tcPr>
          <w:p w:rsidR="00F0294D" w:rsidRPr="00107960" w:rsidRDefault="00F0294D" w:rsidP="00A86805">
            <w:pPr>
              <w:widowControl w:val="0"/>
              <w:autoSpaceDE w:val="0"/>
              <w:autoSpaceDN w:val="0"/>
              <w:adjustRightInd w:val="0"/>
              <w:ind w:left="-60"/>
              <w:rPr>
                <w:sz w:val="22"/>
                <w:szCs w:val="22"/>
              </w:rPr>
            </w:pPr>
          </w:p>
        </w:tc>
        <w:tc>
          <w:tcPr>
            <w:tcW w:w="1131" w:type="dxa"/>
          </w:tcPr>
          <w:p w:rsidR="00F0294D" w:rsidRPr="00107960" w:rsidRDefault="00F0294D" w:rsidP="00A86805">
            <w:pPr>
              <w:widowControl w:val="0"/>
              <w:autoSpaceDE w:val="0"/>
              <w:autoSpaceDN w:val="0"/>
              <w:adjustRightInd w:val="0"/>
              <w:ind w:left="-83"/>
              <w:rPr>
                <w:sz w:val="22"/>
                <w:szCs w:val="22"/>
              </w:rPr>
            </w:pPr>
          </w:p>
        </w:tc>
        <w:tc>
          <w:tcPr>
            <w:tcW w:w="1304" w:type="dxa"/>
          </w:tcPr>
          <w:p w:rsidR="00F0294D" w:rsidRPr="00107960" w:rsidRDefault="00F0294D" w:rsidP="00107960">
            <w:pPr>
              <w:widowControl w:val="0"/>
              <w:ind w:left="-29" w:right="-138"/>
              <w:rPr>
                <w:rFonts w:eastAsia="Calibri"/>
                <w:sz w:val="22"/>
              </w:rPr>
            </w:pPr>
          </w:p>
        </w:tc>
        <w:tc>
          <w:tcPr>
            <w:tcW w:w="1190" w:type="dxa"/>
          </w:tcPr>
          <w:p w:rsidR="00F0294D" w:rsidRPr="00FE7EA0" w:rsidRDefault="00F0294D" w:rsidP="00107960">
            <w:pPr>
              <w:widowControl w:val="0"/>
              <w:rPr>
                <w:rFonts w:eastAsia="Calibri"/>
                <w:sz w:val="22"/>
              </w:rPr>
            </w:pPr>
          </w:p>
        </w:tc>
        <w:tc>
          <w:tcPr>
            <w:tcW w:w="1190" w:type="dxa"/>
          </w:tcPr>
          <w:p w:rsidR="00F0294D" w:rsidRPr="00FE7EA0" w:rsidRDefault="00F0294D" w:rsidP="00107960">
            <w:pPr>
              <w:widowControl w:val="0"/>
              <w:rPr>
                <w:rFonts w:eastAsia="Calibri"/>
                <w:sz w:val="22"/>
              </w:rPr>
            </w:pPr>
          </w:p>
        </w:tc>
        <w:tc>
          <w:tcPr>
            <w:tcW w:w="1190" w:type="dxa"/>
          </w:tcPr>
          <w:p w:rsidR="00F0294D" w:rsidRPr="00FE7EA0" w:rsidRDefault="00F0294D" w:rsidP="00107960">
            <w:pPr>
              <w:widowControl w:val="0"/>
              <w:rPr>
                <w:rFonts w:eastAsia="Calibri"/>
                <w:sz w:val="22"/>
              </w:rPr>
            </w:pPr>
          </w:p>
        </w:tc>
        <w:tc>
          <w:tcPr>
            <w:tcW w:w="1190" w:type="dxa"/>
          </w:tcPr>
          <w:p w:rsidR="00F0294D" w:rsidRPr="00FE7EA0" w:rsidRDefault="00F0294D" w:rsidP="00107960">
            <w:pPr>
              <w:widowControl w:val="0"/>
              <w:rPr>
                <w:rFonts w:eastAsia="Calibri"/>
                <w:sz w:val="22"/>
              </w:rPr>
            </w:pPr>
          </w:p>
        </w:tc>
        <w:tc>
          <w:tcPr>
            <w:tcW w:w="1027" w:type="dxa"/>
          </w:tcPr>
          <w:p w:rsidR="00F0294D" w:rsidRPr="00FE7EA0" w:rsidRDefault="00F0294D" w:rsidP="00107960">
            <w:pPr>
              <w:widowControl w:val="0"/>
              <w:rPr>
                <w:rFonts w:eastAsia="Calibri"/>
                <w:sz w:val="22"/>
              </w:rPr>
            </w:pPr>
          </w:p>
        </w:tc>
        <w:tc>
          <w:tcPr>
            <w:tcW w:w="992" w:type="dxa"/>
          </w:tcPr>
          <w:p w:rsidR="00F0294D" w:rsidRPr="00107960" w:rsidRDefault="00F0294D" w:rsidP="00107960">
            <w:pPr>
              <w:widowControl w:val="0"/>
              <w:rPr>
                <w:rFonts w:eastAsia="Calibri"/>
                <w:sz w:val="22"/>
              </w:rPr>
            </w:pPr>
          </w:p>
        </w:tc>
        <w:tc>
          <w:tcPr>
            <w:tcW w:w="992" w:type="dxa"/>
          </w:tcPr>
          <w:p w:rsidR="00F0294D" w:rsidRDefault="00F0294D" w:rsidP="00107960">
            <w:pPr>
              <w:widowControl w:val="0"/>
              <w:rPr>
                <w:rFonts w:eastAsia="Calibri"/>
                <w:sz w:val="22"/>
              </w:rPr>
            </w:pPr>
          </w:p>
        </w:tc>
      </w:tr>
      <w:tr w:rsidR="00F0294D" w:rsidRPr="00107960" w:rsidTr="00B012A5">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autoSpaceDE w:val="0"/>
              <w:autoSpaceDN w:val="0"/>
              <w:adjustRightInd w:val="0"/>
              <w:rPr>
                <w:sz w:val="22"/>
                <w:szCs w:val="22"/>
              </w:rPr>
            </w:pPr>
            <w:r w:rsidRPr="00107960">
              <w:rPr>
                <w:b/>
                <w:sz w:val="22"/>
                <w:szCs w:val="22"/>
              </w:rPr>
              <w:t>Всего по разделу</w:t>
            </w:r>
          </w:p>
        </w:tc>
        <w:tc>
          <w:tcPr>
            <w:tcW w:w="1275" w:type="dxa"/>
          </w:tcPr>
          <w:p w:rsidR="00F0294D" w:rsidRPr="00107960" w:rsidRDefault="00F0294D" w:rsidP="00107960">
            <w:pPr>
              <w:widowControl w:val="0"/>
              <w:autoSpaceDE w:val="0"/>
              <w:autoSpaceDN w:val="0"/>
              <w:adjustRightInd w:val="0"/>
              <w:rPr>
                <w:rFonts w:ascii="Arial" w:hAnsi="Arial" w:cs="Arial"/>
                <w:sz w:val="22"/>
                <w:szCs w:val="22"/>
              </w:rPr>
            </w:pPr>
          </w:p>
        </w:tc>
        <w:tc>
          <w:tcPr>
            <w:tcW w:w="1131" w:type="dxa"/>
          </w:tcPr>
          <w:p w:rsidR="00F0294D" w:rsidRPr="00107960" w:rsidRDefault="00F0294D" w:rsidP="00107960">
            <w:pPr>
              <w:widowControl w:val="0"/>
              <w:autoSpaceDE w:val="0"/>
              <w:autoSpaceDN w:val="0"/>
              <w:adjustRightInd w:val="0"/>
              <w:ind w:left="-83"/>
              <w:rPr>
                <w:rFonts w:ascii="Arial" w:hAnsi="Arial" w:cs="Arial"/>
                <w:sz w:val="22"/>
                <w:szCs w:val="22"/>
              </w:rPr>
            </w:pPr>
          </w:p>
        </w:tc>
        <w:tc>
          <w:tcPr>
            <w:tcW w:w="1304" w:type="dxa"/>
          </w:tcPr>
          <w:p w:rsidR="00F0294D" w:rsidRPr="00107960" w:rsidRDefault="00F35832" w:rsidP="00107960">
            <w:pPr>
              <w:widowControl w:val="0"/>
              <w:rPr>
                <w:rFonts w:eastAsia="Calibri"/>
                <w:b/>
                <w:sz w:val="22"/>
              </w:rPr>
            </w:pPr>
            <w:r>
              <w:rPr>
                <w:rFonts w:eastAsia="Calibri"/>
                <w:b/>
                <w:sz w:val="22"/>
              </w:rPr>
              <w:t>70485,6</w:t>
            </w:r>
          </w:p>
        </w:tc>
        <w:tc>
          <w:tcPr>
            <w:tcW w:w="1190" w:type="dxa"/>
          </w:tcPr>
          <w:p w:rsidR="00F0294D" w:rsidRPr="00FE7EA0" w:rsidRDefault="00F35832" w:rsidP="00107960">
            <w:pPr>
              <w:widowControl w:val="0"/>
              <w:ind w:left="-78" w:right="-88"/>
              <w:rPr>
                <w:rFonts w:eastAsia="Calibri"/>
                <w:b/>
                <w:sz w:val="22"/>
              </w:rPr>
            </w:pPr>
            <w:r>
              <w:rPr>
                <w:rFonts w:eastAsia="Calibri"/>
                <w:b/>
                <w:sz w:val="22"/>
              </w:rPr>
              <w:t>10600,3</w:t>
            </w:r>
          </w:p>
        </w:tc>
        <w:tc>
          <w:tcPr>
            <w:tcW w:w="1190" w:type="dxa"/>
          </w:tcPr>
          <w:p w:rsidR="00F0294D" w:rsidRPr="00FE7EA0" w:rsidRDefault="00F35832" w:rsidP="00107960">
            <w:pPr>
              <w:widowControl w:val="0"/>
              <w:rPr>
                <w:rFonts w:eastAsia="Calibri"/>
                <w:b/>
              </w:rPr>
            </w:pPr>
            <w:r>
              <w:rPr>
                <w:rFonts w:eastAsia="Calibri"/>
                <w:b/>
                <w:sz w:val="22"/>
              </w:rPr>
              <w:t>9905,3</w:t>
            </w:r>
          </w:p>
        </w:tc>
        <w:tc>
          <w:tcPr>
            <w:tcW w:w="1190" w:type="dxa"/>
          </w:tcPr>
          <w:p w:rsidR="00F0294D" w:rsidRPr="00FE7EA0" w:rsidRDefault="00F35832" w:rsidP="00B03768">
            <w:pPr>
              <w:widowControl w:val="0"/>
              <w:rPr>
                <w:rFonts w:eastAsia="Calibri"/>
                <w:b/>
              </w:rPr>
            </w:pPr>
            <w:r>
              <w:rPr>
                <w:rFonts w:eastAsia="Calibri"/>
                <w:b/>
                <w:sz w:val="22"/>
              </w:rPr>
              <w:t>9996,0</w:t>
            </w:r>
          </w:p>
        </w:tc>
        <w:tc>
          <w:tcPr>
            <w:tcW w:w="1190" w:type="dxa"/>
          </w:tcPr>
          <w:p w:rsidR="00F0294D" w:rsidRPr="00FE7EA0" w:rsidRDefault="00F35832" w:rsidP="00107960">
            <w:pPr>
              <w:widowControl w:val="0"/>
              <w:rPr>
                <w:rFonts w:eastAsia="Calibri"/>
                <w:b/>
              </w:rPr>
            </w:pPr>
            <w:r>
              <w:rPr>
                <w:rFonts w:eastAsia="Calibri"/>
                <w:b/>
                <w:sz w:val="22"/>
              </w:rPr>
              <w:t>9996,0</w:t>
            </w:r>
          </w:p>
        </w:tc>
        <w:tc>
          <w:tcPr>
            <w:tcW w:w="1027" w:type="dxa"/>
          </w:tcPr>
          <w:p w:rsidR="00F0294D" w:rsidRPr="00FE7EA0" w:rsidRDefault="00F35832" w:rsidP="00107960">
            <w:pPr>
              <w:widowControl w:val="0"/>
              <w:rPr>
                <w:rFonts w:eastAsia="Calibri"/>
                <w:b/>
              </w:rPr>
            </w:pPr>
            <w:r>
              <w:rPr>
                <w:rFonts w:eastAsia="Calibri"/>
                <w:b/>
                <w:sz w:val="22"/>
              </w:rPr>
              <w:t>9996,0</w:t>
            </w:r>
          </w:p>
        </w:tc>
        <w:tc>
          <w:tcPr>
            <w:tcW w:w="992" w:type="dxa"/>
          </w:tcPr>
          <w:p w:rsidR="00F0294D" w:rsidRPr="00107960" w:rsidRDefault="00F35832" w:rsidP="00107960">
            <w:pPr>
              <w:widowControl w:val="0"/>
              <w:rPr>
                <w:rFonts w:eastAsia="Calibri"/>
                <w:b/>
              </w:rPr>
            </w:pPr>
            <w:r>
              <w:rPr>
                <w:rFonts w:eastAsia="Calibri"/>
                <w:b/>
                <w:sz w:val="22"/>
              </w:rPr>
              <w:t>9996,0</w:t>
            </w:r>
          </w:p>
        </w:tc>
        <w:tc>
          <w:tcPr>
            <w:tcW w:w="992" w:type="dxa"/>
          </w:tcPr>
          <w:p w:rsidR="00F0294D" w:rsidRDefault="00F35832" w:rsidP="00107960">
            <w:pPr>
              <w:widowControl w:val="0"/>
              <w:rPr>
                <w:rFonts w:eastAsia="Calibri"/>
                <w:b/>
                <w:sz w:val="22"/>
              </w:rPr>
            </w:pPr>
            <w:r>
              <w:rPr>
                <w:rFonts w:eastAsia="Calibri"/>
                <w:b/>
                <w:sz w:val="22"/>
              </w:rPr>
              <w:t>9996,0</w:t>
            </w:r>
          </w:p>
        </w:tc>
      </w:tr>
      <w:tr w:rsidR="0099615B" w:rsidRPr="00107960" w:rsidTr="001D729A">
        <w:trPr>
          <w:trHeight w:val="983"/>
        </w:trPr>
        <w:tc>
          <w:tcPr>
            <w:tcW w:w="15417" w:type="dxa"/>
            <w:gridSpan w:val="12"/>
          </w:tcPr>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p>
          <w:p w:rsidR="0099615B" w:rsidRDefault="0099615B" w:rsidP="00107960">
            <w:pPr>
              <w:widowControl w:val="0"/>
              <w:jc w:val="center"/>
              <w:rPr>
                <w:rFonts w:eastAsia="Calibri"/>
                <w:b/>
              </w:rPr>
            </w:pPr>
            <w:r>
              <w:rPr>
                <w:rFonts w:eastAsia="Calibri"/>
                <w:b/>
              </w:rPr>
              <w:t xml:space="preserve">                                                      </w:t>
            </w:r>
          </w:p>
          <w:p w:rsidR="0099615B" w:rsidRDefault="0099615B" w:rsidP="00107960">
            <w:pPr>
              <w:widowControl w:val="0"/>
              <w:jc w:val="center"/>
              <w:rPr>
                <w:rFonts w:eastAsia="Calibri"/>
                <w:b/>
              </w:rPr>
            </w:pPr>
            <w:r>
              <w:rPr>
                <w:rFonts w:eastAsia="Calibri"/>
                <w:b/>
              </w:rPr>
              <w:t xml:space="preserve">   </w:t>
            </w:r>
            <w:r w:rsidRPr="00FE7EA0">
              <w:rPr>
                <w:rFonts w:eastAsia="Calibri"/>
                <w:b/>
              </w:rPr>
              <w:t>4. Создание условий для качественной подготовки и успешного выступления  спортсменов муниципального района,</w:t>
            </w:r>
          </w:p>
          <w:p w:rsidR="0099615B" w:rsidRPr="00FE7EA0" w:rsidRDefault="0099615B" w:rsidP="00107960">
            <w:pPr>
              <w:widowControl w:val="0"/>
              <w:jc w:val="center"/>
              <w:rPr>
                <w:rFonts w:eastAsia="Calibri"/>
                <w:b/>
              </w:rPr>
            </w:pPr>
            <w:r w:rsidRPr="00FE7EA0">
              <w:rPr>
                <w:rFonts w:eastAsia="Calibri"/>
                <w:b/>
              </w:rPr>
              <w:t xml:space="preserve"> команд по видам спорта на областных и всероссийских соревнованиях</w:t>
            </w:r>
          </w:p>
        </w:tc>
      </w:tr>
      <w:tr w:rsidR="00F0294D" w:rsidRPr="00107960" w:rsidTr="006D4FB1">
        <w:trPr>
          <w:trHeight w:val="274"/>
        </w:trPr>
        <w:tc>
          <w:tcPr>
            <w:tcW w:w="546" w:type="dxa"/>
          </w:tcPr>
          <w:p w:rsidR="00F0294D" w:rsidRPr="00107960" w:rsidRDefault="00F0294D" w:rsidP="00107960">
            <w:pPr>
              <w:widowControl w:val="0"/>
              <w:rPr>
                <w:rFonts w:eastAsia="Calibri"/>
                <w:sz w:val="22"/>
              </w:rPr>
            </w:pPr>
            <w:r w:rsidRPr="00107960">
              <w:rPr>
                <w:rFonts w:eastAsia="Calibri"/>
                <w:sz w:val="22"/>
                <w:szCs w:val="22"/>
              </w:rPr>
              <w:lastRenderedPageBreak/>
              <w:t>4.1.</w:t>
            </w:r>
          </w:p>
        </w:tc>
        <w:tc>
          <w:tcPr>
            <w:tcW w:w="3390" w:type="dxa"/>
          </w:tcPr>
          <w:p w:rsidR="00F0294D" w:rsidRPr="00107960" w:rsidRDefault="00F0294D" w:rsidP="00107960">
            <w:pPr>
              <w:widowControl w:val="0"/>
              <w:rPr>
                <w:rFonts w:eastAsia="Calibri"/>
                <w:sz w:val="22"/>
              </w:rPr>
            </w:pPr>
            <w:r w:rsidRPr="00107960">
              <w:rPr>
                <w:rFonts w:eastAsia="Calibri"/>
                <w:sz w:val="22"/>
                <w:szCs w:val="22"/>
              </w:rPr>
              <w:t>Проведение Учебно-тренировочных сборов ведущих спортсменов и тренеров муниципального района для подготовки к участию в чемпионатах</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r w:rsidRPr="00107960">
              <w:rPr>
                <w:sz w:val="22"/>
                <w:szCs w:val="22"/>
              </w:rPr>
              <w:t>, ОО, ДЮСШ,</w:t>
            </w:r>
          </w:p>
          <w:p w:rsidR="00F0294D" w:rsidRPr="00107960" w:rsidRDefault="00F0294D" w:rsidP="00107960">
            <w:pPr>
              <w:widowControl w:val="0"/>
              <w:autoSpaceDE w:val="0"/>
              <w:autoSpaceDN w:val="0"/>
              <w:adjustRightInd w:val="0"/>
              <w:ind w:left="-60"/>
              <w:rPr>
                <w:sz w:val="22"/>
                <w:szCs w:val="22"/>
              </w:rPr>
            </w:pPr>
            <w:r w:rsidRPr="00107960">
              <w:rPr>
                <w:sz w:val="22"/>
                <w:szCs w:val="22"/>
              </w:rPr>
              <w:t>ФОК</w:t>
            </w:r>
          </w:p>
          <w:p w:rsidR="00F0294D" w:rsidRPr="00107960" w:rsidRDefault="00F0294D" w:rsidP="00107960">
            <w:pPr>
              <w:widowControl w:val="0"/>
              <w:autoSpaceDE w:val="0"/>
              <w:autoSpaceDN w:val="0"/>
              <w:adjustRightInd w:val="0"/>
              <w:ind w:left="-60"/>
              <w:rPr>
                <w:sz w:val="22"/>
                <w:szCs w:val="22"/>
              </w:rPr>
            </w:pPr>
          </w:p>
          <w:p w:rsidR="00F0294D" w:rsidRPr="00107960" w:rsidRDefault="00F0294D" w:rsidP="00107960">
            <w:pPr>
              <w:widowControl w:val="0"/>
              <w:spacing w:after="120"/>
              <w:ind w:left="283"/>
              <w:rPr>
                <w:rFonts w:eastAsia="Calibri"/>
                <w:sz w:val="22"/>
                <w:szCs w:val="22"/>
              </w:rPr>
            </w:pP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F0294D" w:rsidP="00107960">
            <w:pPr>
              <w:widowControl w:val="0"/>
              <w:ind w:right="-138"/>
              <w:rPr>
                <w:rFonts w:eastAsia="Calibri"/>
                <w:sz w:val="22"/>
              </w:rPr>
            </w:pPr>
            <w:r>
              <w:rPr>
                <w:rFonts w:eastAsia="Calibri"/>
                <w:sz w:val="22"/>
              </w:rPr>
              <w:t>0</w:t>
            </w:r>
          </w:p>
        </w:tc>
        <w:tc>
          <w:tcPr>
            <w:tcW w:w="1190" w:type="dxa"/>
          </w:tcPr>
          <w:p w:rsidR="00F0294D" w:rsidRPr="00FE7EA0" w:rsidRDefault="00F0294D" w:rsidP="00107960">
            <w:pPr>
              <w:widowControl w:val="0"/>
              <w:ind w:left="-78" w:right="-108"/>
              <w:rPr>
                <w:rFonts w:eastAsia="Calibri"/>
                <w:sz w:val="22"/>
              </w:rPr>
            </w:pPr>
            <w:r w:rsidRPr="00FE7EA0">
              <w:rPr>
                <w:rFonts w:eastAsia="Calibri"/>
                <w:sz w:val="22"/>
              </w:rPr>
              <w:t>0</w:t>
            </w:r>
          </w:p>
        </w:tc>
        <w:tc>
          <w:tcPr>
            <w:tcW w:w="1190" w:type="dxa"/>
          </w:tcPr>
          <w:p w:rsidR="00F0294D" w:rsidRPr="00FE7EA0" w:rsidRDefault="00F0294D" w:rsidP="00107960">
            <w:pPr>
              <w:widowControl w:val="0"/>
              <w:ind w:left="-108" w:right="-59"/>
              <w:rPr>
                <w:rFonts w:eastAsia="Calibri"/>
                <w:sz w:val="22"/>
              </w:rPr>
            </w:pPr>
            <w:r w:rsidRPr="00FE7EA0">
              <w:rPr>
                <w:rFonts w:eastAsia="Calibri"/>
                <w:sz w:val="22"/>
              </w:rPr>
              <w:t>0</w:t>
            </w:r>
          </w:p>
        </w:tc>
        <w:tc>
          <w:tcPr>
            <w:tcW w:w="1190" w:type="dxa"/>
          </w:tcPr>
          <w:p w:rsidR="00F0294D" w:rsidRPr="00FE7EA0" w:rsidRDefault="00F0294D" w:rsidP="00107960">
            <w:pPr>
              <w:widowControl w:val="0"/>
              <w:ind w:right="-151"/>
              <w:rPr>
                <w:rFonts w:eastAsia="Calibri"/>
                <w:sz w:val="22"/>
              </w:rPr>
            </w:pPr>
            <w:r w:rsidRPr="00FE7EA0">
              <w:rPr>
                <w:rFonts w:eastAsia="Calibri"/>
                <w:sz w:val="22"/>
              </w:rPr>
              <w:t>0</w:t>
            </w:r>
          </w:p>
        </w:tc>
        <w:tc>
          <w:tcPr>
            <w:tcW w:w="1190" w:type="dxa"/>
          </w:tcPr>
          <w:p w:rsidR="00F0294D" w:rsidRPr="00FE7EA0" w:rsidRDefault="00F0294D" w:rsidP="00107960">
            <w:pPr>
              <w:widowControl w:val="0"/>
              <w:jc w:val="center"/>
              <w:rPr>
                <w:rFonts w:eastAsia="Calibri"/>
              </w:rPr>
            </w:pPr>
            <w:r w:rsidRPr="00FE7EA0">
              <w:rPr>
                <w:rFonts w:eastAsia="Calibri"/>
              </w:rPr>
              <w:t>0</w:t>
            </w:r>
          </w:p>
        </w:tc>
        <w:tc>
          <w:tcPr>
            <w:tcW w:w="1027" w:type="dxa"/>
          </w:tcPr>
          <w:p w:rsidR="00F0294D" w:rsidRPr="00FE7EA0" w:rsidRDefault="00F0294D" w:rsidP="00107960">
            <w:pPr>
              <w:widowControl w:val="0"/>
              <w:jc w:val="center"/>
              <w:rPr>
                <w:rFonts w:eastAsia="Calibri"/>
              </w:rPr>
            </w:pPr>
            <w:r w:rsidRPr="00FE7EA0">
              <w:rPr>
                <w:rFonts w:eastAsia="Calibri"/>
              </w:rPr>
              <w:t>0</w:t>
            </w:r>
          </w:p>
        </w:tc>
        <w:tc>
          <w:tcPr>
            <w:tcW w:w="992"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Default="00BE61A9" w:rsidP="00107960">
            <w:pPr>
              <w:widowControl w:val="0"/>
              <w:jc w:val="center"/>
              <w:rPr>
                <w:rFonts w:eastAsia="Calibri"/>
              </w:rPr>
            </w:pPr>
            <w:r>
              <w:rPr>
                <w:rFonts w:eastAsia="Calibri"/>
              </w:rPr>
              <w:t>0</w:t>
            </w:r>
          </w:p>
        </w:tc>
      </w:tr>
      <w:tr w:rsidR="00F0294D" w:rsidRPr="00107960" w:rsidTr="00B012A5">
        <w:tc>
          <w:tcPr>
            <w:tcW w:w="546" w:type="dxa"/>
          </w:tcPr>
          <w:p w:rsidR="00F0294D" w:rsidRPr="00107960" w:rsidRDefault="00F0294D" w:rsidP="00107960">
            <w:pPr>
              <w:widowControl w:val="0"/>
              <w:rPr>
                <w:rFonts w:eastAsia="Calibri"/>
                <w:sz w:val="22"/>
              </w:rPr>
            </w:pPr>
            <w:r w:rsidRPr="00107960">
              <w:rPr>
                <w:rFonts w:eastAsia="Calibri"/>
                <w:sz w:val="22"/>
                <w:szCs w:val="22"/>
              </w:rPr>
              <w:t>4.2.</w:t>
            </w:r>
          </w:p>
        </w:tc>
        <w:tc>
          <w:tcPr>
            <w:tcW w:w="3390" w:type="dxa"/>
          </w:tcPr>
          <w:p w:rsidR="00F0294D" w:rsidRPr="00107960" w:rsidRDefault="00F0294D" w:rsidP="00107960">
            <w:pPr>
              <w:widowControl w:val="0"/>
              <w:rPr>
                <w:rFonts w:eastAsia="Calibri"/>
                <w:sz w:val="22"/>
              </w:rPr>
            </w:pPr>
            <w:r w:rsidRPr="00107960">
              <w:rPr>
                <w:rFonts w:eastAsia="Calibri"/>
                <w:sz w:val="22"/>
                <w:szCs w:val="22"/>
              </w:rPr>
              <w:t xml:space="preserve">Проведение подготовки </w:t>
            </w:r>
          </w:p>
          <w:p w:rsidR="00F0294D" w:rsidRPr="00107960" w:rsidRDefault="00F0294D" w:rsidP="00107960">
            <w:pPr>
              <w:widowControl w:val="0"/>
              <w:rPr>
                <w:rFonts w:eastAsia="Calibri"/>
                <w:sz w:val="22"/>
              </w:rPr>
            </w:pPr>
            <w:r w:rsidRPr="00107960">
              <w:rPr>
                <w:rFonts w:eastAsia="Calibri"/>
                <w:sz w:val="22"/>
                <w:szCs w:val="22"/>
              </w:rPr>
              <w:t xml:space="preserve">сборных команд муниципального района к участию в областных и всероссийских соревнованиях, оздоровление учащихся спортивной школы в спортивно-оздоровительных лагерях.  </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r w:rsidRPr="00107960">
              <w:rPr>
                <w:sz w:val="22"/>
                <w:szCs w:val="22"/>
              </w:rPr>
              <w:t>, ОО, ДЮСШ,</w:t>
            </w:r>
          </w:p>
          <w:p w:rsidR="00F0294D" w:rsidRPr="00107960" w:rsidRDefault="00F0294D" w:rsidP="00107960">
            <w:pPr>
              <w:widowControl w:val="0"/>
              <w:autoSpaceDE w:val="0"/>
              <w:autoSpaceDN w:val="0"/>
              <w:adjustRightInd w:val="0"/>
              <w:ind w:left="-60"/>
              <w:rPr>
                <w:sz w:val="22"/>
                <w:szCs w:val="22"/>
              </w:rPr>
            </w:pPr>
            <w:r w:rsidRPr="00107960">
              <w:rPr>
                <w:sz w:val="22"/>
                <w:szCs w:val="22"/>
              </w:rPr>
              <w:t>ФОК</w:t>
            </w:r>
          </w:p>
          <w:p w:rsidR="00F0294D" w:rsidRPr="00107960" w:rsidRDefault="00F0294D" w:rsidP="00107960">
            <w:pPr>
              <w:widowControl w:val="0"/>
              <w:autoSpaceDE w:val="0"/>
              <w:autoSpaceDN w:val="0"/>
              <w:adjustRightInd w:val="0"/>
              <w:ind w:left="-60"/>
              <w:rPr>
                <w:sz w:val="22"/>
                <w:szCs w:val="22"/>
              </w:rPr>
            </w:pPr>
          </w:p>
          <w:p w:rsidR="00F0294D" w:rsidRPr="00107960" w:rsidRDefault="00F0294D" w:rsidP="00107960">
            <w:pPr>
              <w:widowControl w:val="0"/>
              <w:spacing w:after="120"/>
              <w:ind w:left="283"/>
              <w:rPr>
                <w:rFonts w:eastAsia="Calibri"/>
                <w:sz w:val="22"/>
                <w:szCs w:val="22"/>
              </w:rPr>
            </w:pP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F0294D" w:rsidP="00107960">
            <w:pPr>
              <w:widowControl w:val="0"/>
              <w:ind w:right="-138"/>
              <w:rPr>
                <w:rFonts w:eastAsia="Calibri"/>
                <w:sz w:val="22"/>
              </w:rPr>
            </w:pPr>
            <w:r>
              <w:rPr>
                <w:rFonts w:eastAsia="Calibri"/>
                <w:sz w:val="22"/>
              </w:rPr>
              <w:t>0</w:t>
            </w:r>
          </w:p>
        </w:tc>
        <w:tc>
          <w:tcPr>
            <w:tcW w:w="1190" w:type="dxa"/>
          </w:tcPr>
          <w:p w:rsidR="00F0294D" w:rsidRPr="00FE7EA0" w:rsidRDefault="00F0294D" w:rsidP="00107960">
            <w:pPr>
              <w:widowControl w:val="0"/>
              <w:ind w:left="-78" w:right="-108"/>
              <w:rPr>
                <w:rFonts w:eastAsia="Calibri"/>
                <w:sz w:val="22"/>
              </w:rPr>
            </w:pPr>
            <w:r w:rsidRPr="00FE7EA0">
              <w:rPr>
                <w:rFonts w:eastAsia="Calibri"/>
                <w:sz w:val="22"/>
              </w:rPr>
              <w:t>0</w:t>
            </w:r>
          </w:p>
        </w:tc>
        <w:tc>
          <w:tcPr>
            <w:tcW w:w="1190" w:type="dxa"/>
          </w:tcPr>
          <w:p w:rsidR="00F0294D" w:rsidRPr="00FE7EA0" w:rsidRDefault="00F0294D" w:rsidP="00107960">
            <w:pPr>
              <w:widowControl w:val="0"/>
              <w:ind w:left="-108" w:right="-59"/>
              <w:rPr>
                <w:rFonts w:eastAsia="Calibri"/>
                <w:sz w:val="22"/>
              </w:rPr>
            </w:pPr>
            <w:r w:rsidRPr="00FE7EA0">
              <w:rPr>
                <w:rFonts w:eastAsia="Calibri"/>
                <w:sz w:val="22"/>
              </w:rPr>
              <w:t>0</w:t>
            </w:r>
          </w:p>
        </w:tc>
        <w:tc>
          <w:tcPr>
            <w:tcW w:w="1190" w:type="dxa"/>
          </w:tcPr>
          <w:p w:rsidR="00F0294D" w:rsidRPr="00FE7EA0" w:rsidRDefault="00F0294D" w:rsidP="00107960">
            <w:pPr>
              <w:widowControl w:val="0"/>
              <w:ind w:right="-151"/>
              <w:rPr>
                <w:rFonts w:eastAsia="Calibri"/>
                <w:sz w:val="22"/>
              </w:rPr>
            </w:pPr>
            <w:r w:rsidRPr="00FE7EA0">
              <w:rPr>
                <w:rFonts w:eastAsia="Calibri"/>
                <w:sz w:val="22"/>
              </w:rPr>
              <w:t>0</w:t>
            </w:r>
          </w:p>
        </w:tc>
        <w:tc>
          <w:tcPr>
            <w:tcW w:w="1190" w:type="dxa"/>
          </w:tcPr>
          <w:p w:rsidR="00F0294D" w:rsidRPr="00FE7EA0" w:rsidRDefault="00F0294D" w:rsidP="00107960">
            <w:pPr>
              <w:widowControl w:val="0"/>
              <w:jc w:val="center"/>
              <w:rPr>
                <w:rFonts w:eastAsia="Calibri"/>
              </w:rPr>
            </w:pPr>
            <w:r w:rsidRPr="00FE7EA0">
              <w:rPr>
                <w:rFonts w:eastAsia="Calibri"/>
              </w:rPr>
              <w:t>0</w:t>
            </w:r>
          </w:p>
        </w:tc>
        <w:tc>
          <w:tcPr>
            <w:tcW w:w="1027" w:type="dxa"/>
          </w:tcPr>
          <w:p w:rsidR="00F0294D" w:rsidRPr="00FE7EA0" w:rsidRDefault="00F0294D" w:rsidP="00107960">
            <w:pPr>
              <w:widowControl w:val="0"/>
              <w:jc w:val="center"/>
              <w:rPr>
                <w:rFonts w:eastAsia="Calibri"/>
              </w:rPr>
            </w:pPr>
            <w:r w:rsidRPr="00FE7EA0">
              <w:rPr>
                <w:rFonts w:eastAsia="Calibri"/>
              </w:rPr>
              <w:t>0</w:t>
            </w:r>
          </w:p>
        </w:tc>
        <w:tc>
          <w:tcPr>
            <w:tcW w:w="992"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Default="00BE61A9" w:rsidP="00107960">
            <w:pPr>
              <w:widowControl w:val="0"/>
              <w:jc w:val="center"/>
              <w:rPr>
                <w:rFonts w:eastAsia="Calibri"/>
              </w:rPr>
            </w:pPr>
            <w:r>
              <w:rPr>
                <w:rFonts w:eastAsia="Calibri"/>
              </w:rPr>
              <w:t>0</w:t>
            </w:r>
          </w:p>
        </w:tc>
      </w:tr>
      <w:tr w:rsidR="00F0294D" w:rsidRPr="00107960" w:rsidTr="00B012A5">
        <w:tc>
          <w:tcPr>
            <w:tcW w:w="546" w:type="dxa"/>
          </w:tcPr>
          <w:p w:rsidR="00F0294D" w:rsidRPr="00107960" w:rsidRDefault="00F0294D" w:rsidP="00107960">
            <w:pPr>
              <w:widowControl w:val="0"/>
              <w:rPr>
                <w:rFonts w:eastAsia="Calibri"/>
                <w:sz w:val="22"/>
              </w:rPr>
            </w:pPr>
            <w:r w:rsidRPr="00107960">
              <w:rPr>
                <w:rFonts w:eastAsia="Calibri"/>
                <w:sz w:val="22"/>
                <w:szCs w:val="22"/>
              </w:rPr>
              <w:t>4.3.</w:t>
            </w:r>
          </w:p>
        </w:tc>
        <w:tc>
          <w:tcPr>
            <w:tcW w:w="3390" w:type="dxa"/>
          </w:tcPr>
          <w:p w:rsidR="00F0294D" w:rsidRPr="00107960" w:rsidRDefault="00F0294D" w:rsidP="00107960">
            <w:pPr>
              <w:widowControl w:val="0"/>
              <w:rPr>
                <w:rFonts w:eastAsia="Calibri"/>
                <w:sz w:val="22"/>
              </w:rPr>
            </w:pPr>
            <w:r w:rsidRPr="00107960">
              <w:rPr>
                <w:rFonts w:eastAsia="Calibri"/>
                <w:sz w:val="22"/>
                <w:szCs w:val="22"/>
              </w:rPr>
              <w:t>Приобретение парадной  формы для участников областных, Всероссийских соревнований</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F35832" w:rsidP="00107960">
            <w:pPr>
              <w:widowControl w:val="0"/>
              <w:ind w:right="-138"/>
              <w:rPr>
                <w:rFonts w:eastAsia="Calibri"/>
                <w:sz w:val="22"/>
              </w:rPr>
            </w:pPr>
            <w:r>
              <w:rPr>
                <w:rFonts w:eastAsia="Calibri"/>
                <w:sz w:val="22"/>
              </w:rPr>
              <w:t>917</w:t>
            </w:r>
            <w:r w:rsidR="00F0294D" w:rsidRPr="00107960">
              <w:rPr>
                <w:rFonts w:eastAsia="Calibri"/>
                <w:sz w:val="22"/>
              </w:rPr>
              <w:t>,0</w:t>
            </w:r>
          </w:p>
        </w:tc>
        <w:tc>
          <w:tcPr>
            <w:tcW w:w="1190" w:type="dxa"/>
          </w:tcPr>
          <w:p w:rsidR="00F0294D" w:rsidRPr="00FE7EA0" w:rsidRDefault="00F0294D" w:rsidP="00107960">
            <w:pPr>
              <w:widowControl w:val="0"/>
              <w:ind w:left="-78" w:right="-108"/>
              <w:rPr>
                <w:rFonts w:eastAsia="Calibri"/>
                <w:sz w:val="22"/>
              </w:rPr>
            </w:pPr>
            <w:r w:rsidRPr="00FE7EA0">
              <w:rPr>
                <w:rFonts w:eastAsia="Calibri"/>
                <w:sz w:val="22"/>
              </w:rPr>
              <w:t>131,0</w:t>
            </w:r>
          </w:p>
        </w:tc>
        <w:tc>
          <w:tcPr>
            <w:tcW w:w="1190" w:type="dxa"/>
          </w:tcPr>
          <w:p w:rsidR="00F0294D" w:rsidRPr="00FE7EA0" w:rsidRDefault="00F0294D" w:rsidP="00107960">
            <w:pPr>
              <w:widowControl w:val="0"/>
              <w:ind w:left="-108" w:right="-59"/>
              <w:rPr>
                <w:rFonts w:eastAsia="Calibri"/>
                <w:sz w:val="22"/>
              </w:rPr>
            </w:pPr>
            <w:r w:rsidRPr="00FE7EA0">
              <w:rPr>
                <w:rFonts w:eastAsia="Calibri"/>
                <w:sz w:val="22"/>
              </w:rPr>
              <w:t>131,0</w:t>
            </w:r>
          </w:p>
        </w:tc>
        <w:tc>
          <w:tcPr>
            <w:tcW w:w="1190" w:type="dxa"/>
          </w:tcPr>
          <w:p w:rsidR="00F0294D" w:rsidRPr="00FE7EA0" w:rsidRDefault="00F0294D" w:rsidP="00107960">
            <w:pPr>
              <w:widowControl w:val="0"/>
              <w:ind w:right="-151"/>
              <w:rPr>
                <w:rFonts w:eastAsia="Calibri"/>
                <w:sz w:val="22"/>
              </w:rPr>
            </w:pPr>
            <w:r w:rsidRPr="00FE7EA0">
              <w:rPr>
                <w:rFonts w:eastAsia="Calibri"/>
                <w:sz w:val="22"/>
              </w:rPr>
              <w:t>131,0</w:t>
            </w:r>
          </w:p>
        </w:tc>
        <w:tc>
          <w:tcPr>
            <w:tcW w:w="1190" w:type="dxa"/>
          </w:tcPr>
          <w:p w:rsidR="00F0294D" w:rsidRPr="00FE7EA0" w:rsidRDefault="00F0294D" w:rsidP="00107960">
            <w:pPr>
              <w:widowControl w:val="0"/>
              <w:ind w:right="-151"/>
              <w:rPr>
                <w:rFonts w:eastAsia="Calibri"/>
                <w:sz w:val="22"/>
              </w:rPr>
            </w:pPr>
            <w:r w:rsidRPr="00FE7EA0">
              <w:rPr>
                <w:rFonts w:eastAsia="Calibri"/>
                <w:sz w:val="22"/>
              </w:rPr>
              <w:t>131,0</w:t>
            </w:r>
          </w:p>
        </w:tc>
        <w:tc>
          <w:tcPr>
            <w:tcW w:w="1027" w:type="dxa"/>
          </w:tcPr>
          <w:p w:rsidR="00F0294D" w:rsidRPr="00FE7EA0" w:rsidRDefault="00F0294D" w:rsidP="00107960">
            <w:pPr>
              <w:widowControl w:val="0"/>
              <w:ind w:right="-151"/>
              <w:rPr>
                <w:rFonts w:eastAsia="Calibri"/>
                <w:sz w:val="22"/>
              </w:rPr>
            </w:pPr>
            <w:r w:rsidRPr="00FE7EA0">
              <w:rPr>
                <w:rFonts w:eastAsia="Calibri"/>
                <w:sz w:val="22"/>
              </w:rPr>
              <w:t>131,0</w:t>
            </w:r>
          </w:p>
        </w:tc>
        <w:tc>
          <w:tcPr>
            <w:tcW w:w="992" w:type="dxa"/>
          </w:tcPr>
          <w:p w:rsidR="00F0294D" w:rsidRPr="00107960" w:rsidRDefault="00F0294D" w:rsidP="00107960">
            <w:pPr>
              <w:widowControl w:val="0"/>
              <w:ind w:right="-151"/>
              <w:rPr>
                <w:rFonts w:eastAsia="Calibri"/>
                <w:sz w:val="22"/>
              </w:rPr>
            </w:pPr>
            <w:r w:rsidRPr="00107960">
              <w:rPr>
                <w:rFonts w:eastAsia="Calibri"/>
                <w:sz w:val="22"/>
              </w:rPr>
              <w:t>131,0</w:t>
            </w:r>
          </w:p>
        </w:tc>
        <w:tc>
          <w:tcPr>
            <w:tcW w:w="992" w:type="dxa"/>
          </w:tcPr>
          <w:p w:rsidR="00F0294D" w:rsidRPr="00107960" w:rsidRDefault="00F35832" w:rsidP="00107960">
            <w:pPr>
              <w:widowControl w:val="0"/>
              <w:ind w:right="-151"/>
              <w:rPr>
                <w:rFonts w:eastAsia="Calibri"/>
                <w:sz w:val="22"/>
              </w:rPr>
            </w:pPr>
            <w:r>
              <w:rPr>
                <w:rFonts w:eastAsia="Calibri"/>
                <w:sz w:val="22"/>
              </w:rPr>
              <w:t>131,0</w:t>
            </w:r>
          </w:p>
        </w:tc>
      </w:tr>
      <w:tr w:rsidR="00F0294D" w:rsidRPr="00107960" w:rsidTr="00B012A5">
        <w:trPr>
          <w:trHeight w:val="415"/>
        </w:trPr>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autoSpaceDE w:val="0"/>
              <w:autoSpaceDN w:val="0"/>
              <w:adjustRightInd w:val="0"/>
              <w:rPr>
                <w:sz w:val="22"/>
                <w:szCs w:val="22"/>
              </w:rPr>
            </w:pPr>
            <w:r w:rsidRPr="00107960">
              <w:rPr>
                <w:b/>
                <w:sz w:val="22"/>
                <w:szCs w:val="22"/>
              </w:rPr>
              <w:t>Всего по разделу</w:t>
            </w:r>
          </w:p>
        </w:tc>
        <w:tc>
          <w:tcPr>
            <w:tcW w:w="1275" w:type="dxa"/>
          </w:tcPr>
          <w:p w:rsidR="00F0294D" w:rsidRPr="00107960" w:rsidRDefault="00F0294D" w:rsidP="00107960">
            <w:pPr>
              <w:widowControl w:val="0"/>
              <w:rPr>
                <w:rFonts w:eastAsia="Calibri"/>
                <w:sz w:val="22"/>
              </w:rPr>
            </w:pPr>
          </w:p>
        </w:tc>
        <w:tc>
          <w:tcPr>
            <w:tcW w:w="1131" w:type="dxa"/>
          </w:tcPr>
          <w:p w:rsidR="00F0294D" w:rsidRPr="00107960" w:rsidRDefault="00F0294D" w:rsidP="00107960">
            <w:pPr>
              <w:widowControl w:val="0"/>
              <w:ind w:left="-83"/>
              <w:rPr>
                <w:rFonts w:eastAsia="Calibri"/>
                <w:sz w:val="22"/>
              </w:rPr>
            </w:pPr>
          </w:p>
        </w:tc>
        <w:tc>
          <w:tcPr>
            <w:tcW w:w="1304" w:type="dxa"/>
          </w:tcPr>
          <w:p w:rsidR="00F0294D" w:rsidRPr="00107960" w:rsidRDefault="00F35832" w:rsidP="00107960">
            <w:pPr>
              <w:widowControl w:val="0"/>
              <w:ind w:right="-138"/>
              <w:rPr>
                <w:rFonts w:eastAsia="Calibri"/>
                <w:b/>
                <w:sz w:val="22"/>
              </w:rPr>
            </w:pPr>
            <w:r>
              <w:rPr>
                <w:rFonts w:eastAsia="Calibri"/>
                <w:b/>
                <w:sz w:val="22"/>
              </w:rPr>
              <w:t>917,0</w:t>
            </w:r>
            <w:r w:rsidR="00F0294D" w:rsidRPr="00107960">
              <w:rPr>
                <w:rFonts w:eastAsia="Calibri"/>
                <w:b/>
                <w:sz w:val="22"/>
              </w:rPr>
              <w:t>,0</w:t>
            </w:r>
          </w:p>
        </w:tc>
        <w:tc>
          <w:tcPr>
            <w:tcW w:w="1190" w:type="dxa"/>
          </w:tcPr>
          <w:p w:rsidR="00F0294D" w:rsidRPr="00FE7EA0" w:rsidRDefault="00F0294D" w:rsidP="00107960">
            <w:pPr>
              <w:widowControl w:val="0"/>
              <w:ind w:left="-78" w:right="-108"/>
              <w:rPr>
                <w:rFonts w:eastAsia="Calibri"/>
                <w:b/>
                <w:sz w:val="22"/>
              </w:rPr>
            </w:pPr>
            <w:r w:rsidRPr="00FE7EA0">
              <w:rPr>
                <w:rFonts w:eastAsia="Calibri"/>
                <w:b/>
                <w:sz w:val="22"/>
              </w:rPr>
              <w:t>131,0</w:t>
            </w:r>
          </w:p>
        </w:tc>
        <w:tc>
          <w:tcPr>
            <w:tcW w:w="1190" w:type="dxa"/>
          </w:tcPr>
          <w:p w:rsidR="00F0294D" w:rsidRPr="00FE7EA0" w:rsidRDefault="00F0294D" w:rsidP="00107960">
            <w:pPr>
              <w:widowControl w:val="0"/>
              <w:ind w:left="-108" w:right="-59"/>
              <w:rPr>
                <w:rFonts w:eastAsia="Calibri"/>
                <w:b/>
                <w:sz w:val="22"/>
              </w:rPr>
            </w:pPr>
            <w:r w:rsidRPr="00FE7EA0">
              <w:rPr>
                <w:rFonts w:eastAsia="Calibri"/>
                <w:b/>
                <w:sz w:val="22"/>
              </w:rPr>
              <w:t>131,0</w:t>
            </w:r>
          </w:p>
        </w:tc>
        <w:tc>
          <w:tcPr>
            <w:tcW w:w="1190" w:type="dxa"/>
          </w:tcPr>
          <w:p w:rsidR="00F0294D" w:rsidRPr="00FE7EA0" w:rsidRDefault="00F0294D" w:rsidP="00107960">
            <w:pPr>
              <w:widowControl w:val="0"/>
              <w:ind w:right="-151"/>
              <w:rPr>
                <w:rFonts w:eastAsia="Calibri"/>
                <w:b/>
                <w:sz w:val="22"/>
              </w:rPr>
            </w:pPr>
            <w:r w:rsidRPr="00FE7EA0">
              <w:rPr>
                <w:rFonts w:eastAsia="Calibri"/>
                <w:b/>
                <w:sz w:val="22"/>
              </w:rPr>
              <w:t>131,0</w:t>
            </w:r>
          </w:p>
        </w:tc>
        <w:tc>
          <w:tcPr>
            <w:tcW w:w="1190" w:type="dxa"/>
          </w:tcPr>
          <w:p w:rsidR="00F0294D" w:rsidRPr="00FE7EA0" w:rsidRDefault="00F0294D" w:rsidP="00107960">
            <w:pPr>
              <w:widowControl w:val="0"/>
              <w:ind w:right="-151"/>
              <w:rPr>
                <w:rFonts w:eastAsia="Calibri"/>
                <w:b/>
                <w:sz w:val="22"/>
              </w:rPr>
            </w:pPr>
            <w:r w:rsidRPr="00FE7EA0">
              <w:rPr>
                <w:rFonts w:eastAsia="Calibri"/>
                <w:b/>
                <w:sz w:val="22"/>
              </w:rPr>
              <w:t>131,0</w:t>
            </w:r>
          </w:p>
        </w:tc>
        <w:tc>
          <w:tcPr>
            <w:tcW w:w="1027" w:type="dxa"/>
          </w:tcPr>
          <w:p w:rsidR="00F0294D" w:rsidRPr="00FE7EA0" w:rsidRDefault="00F0294D" w:rsidP="00107960">
            <w:pPr>
              <w:widowControl w:val="0"/>
              <w:ind w:right="-151"/>
              <w:rPr>
                <w:rFonts w:eastAsia="Calibri"/>
                <w:b/>
                <w:sz w:val="22"/>
              </w:rPr>
            </w:pPr>
            <w:r w:rsidRPr="00FE7EA0">
              <w:rPr>
                <w:rFonts w:eastAsia="Calibri"/>
                <w:b/>
                <w:sz w:val="22"/>
              </w:rPr>
              <w:t>131,0</w:t>
            </w:r>
          </w:p>
        </w:tc>
        <w:tc>
          <w:tcPr>
            <w:tcW w:w="992" w:type="dxa"/>
          </w:tcPr>
          <w:p w:rsidR="00F0294D" w:rsidRPr="00107960" w:rsidRDefault="00F0294D" w:rsidP="00107960">
            <w:pPr>
              <w:widowControl w:val="0"/>
              <w:ind w:right="-151"/>
              <w:rPr>
                <w:rFonts w:eastAsia="Calibri"/>
                <w:b/>
                <w:sz w:val="22"/>
              </w:rPr>
            </w:pPr>
            <w:r w:rsidRPr="00107960">
              <w:rPr>
                <w:rFonts w:eastAsia="Calibri"/>
                <w:b/>
                <w:sz w:val="22"/>
              </w:rPr>
              <w:t>131,0</w:t>
            </w:r>
          </w:p>
        </w:tc>
        <w:tc>
          <w:tcPr>
            <w:tcW w:w="992" w:type="dxa"/>
          </w:tcPr>
          <w:p w:rsidR="00F0294D" w:rsidRPr="00107960" w:rsidRDefault="00F35832" w:rsidP="00107960">
            <w:pPr>
              <w:widowControl w:val="0"/>
              <w:ind w:right="-151"/>
              <w:rPr>
                <w:rFonts w:eastAsia="Calibri"/>
                <w:b/>
                <w:sz w:val="22"/>
              </w:rPr>
            </w:pPr>
            <w:r>
              <w:rPr>
                <w:rFonts w:eastAsia="Calibri"/>
                <w:b/>
                <w:sz w:val="22"/>
              </w:rPr>
              <w:t>131,0</w:t>
            </w:r>
          </w:p>
        </w:tc>
      </w:tr>
      <w:tr w:rsidR="00F0294D" w:rsidRPr="00107960" w:rsidTr="00B012A5">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autoSpaceDE w:val="0"/>
              <w:autoSpaceDN w:val="0"/>
              <w:adjustRightInd w:val="0"/>
              <w:rPr>
                <w:b/>
                <w:sz w:val="22"/>
                <w:szCs w:val="22"/>
              </w:rPr>
            </w:pPr>
            <w:r>
              <w:rPr>
                <w:b/>
                <w:sz w:val="22"/>
                <w:szCs w:val="22"/>
              </w:rPr>
              <w:t>Всего по подпрограмме</w:t>
            </w:r>
          </w:p>
        </w:tc>
        <w:tc>
          <w:tcPr>
            <w:tcW w:w="1275" w:type="dxa"/>
          </w:tcPr>
          <w:p w:rsidR="00F0294D" w:rsidRPr="00107960" w:rsidRDefault="00F0294D" w:rsidP="00107960">
            <w:pPr>
              <w:widowControl w:val="0"/>
              <w:rPr>
                <w:rFonts w:eastAsia="Calibri"/>
                <w:sz w:val="22"/>
              </w:rPr>
            </w:pPr>
          </w:p>
        </w:tc>
        <w:tc>
          <w:tcPr>
            <w:tcW w:w="1131" w:type="dxa"/>
          </w:tcPr>
          <w:p w:rsidR="00F0294D" w:rsidRPr="00107960" w:rsidRDefault="00F0294D" w:rsidP="00107960">
            <w:pPr>
              <w:widowControl w:val="0"/>
              <w:ind w:left="-83"/>
              <w:rPr>
                <w:rFonts w:eastAsia="Calibri"/>
                <w:sz w:val="22"/>
              </w:rPr>
            </w:pPr>
          </w:p>
        </w:tc>
        <w:tc>
          <w:tcPr>
            <w:tcW w:w="1304" w:type="dxa"/>
          </w:tcPr>
          <w:p w:rsidR="00F0294D" w:rsidRPr="00107960" w:rsidRDefault="00F35832" w:rsidP="00107960">
            <w:pPr>
              <w:widowControl w:val="0"/>
              <w:ind w:right="-138"/>
              <w:rPr>
                <w:rFonts w:eastAsia="Calibri"/>
                <w:b/>
                <w:sz w:val="22"/>
              </w:rPr>
            </w:pPr>
            <w:r>
              <w:rPr>
                <w:rFonts w:eastAsia="Calibri"/>
                <w:b/>
                <w:sz w:val="22"/>
              </w:rPr>
              <w:t>71507,6</w:t>
            </w:r>
          </w:p>
        </w:tc>
        <w:tc>
          <w:tcPr>
            <w:tcW w:w="1190" w:type="dxa"/>
          </w:tcPr>
          <w:p w:rsidR="00F0294D" w:rsidRPr="00FE7EA0" w:rsidRDefault="00F35832" w:rsidP="00107960">
            <w:pPr>
              <w:widowControl w:val="0"/>
              <w:ind w:left="-78" w:right="-108"/>
              <w:rPr>
                <w:rFonts w:eastAsia="Calibri"/>
                <w:b/>
                <w:sz w:val="22"/>
              </w:rPr>
            </w:pPr>
            <w:r>
              <w:rPr>
                <w:rFonts w:eastAsia="Calibri"/>
                <w:b/>
                <w:sz w:val="22"/>
              </w:rPr>
              <w:t>10746,3</w:t>
            </w:r>
          </w:p>
        </w:tc>
        <w:tc>
          <w:tcPr>
            <w:tcW w:w="1190" w:type="dxa"/>
          </w:tcPr>
          <w:p w:rsidR="00F0294D" w:rsidRPr="00FE7EA0" w:rsidRDefault="00F35832" w:rsidP="00107960">
            <w:pPr>
              <w:widowControl w:val="0"/>
              <w:ind w:left="-108" w:right="-59"/>
              <w:rPr>
                <w:rFonts w:eastAsia="Calibri"/>
                <w:b/>
                <w:sz w:val="22"/>
              </w:rPr>
            </w:pPr>
            <w:r>
              <w:rPr>
                <w:rFonts w:eastAsia="Calibri"/>
                <w:b/>
                <w:sz w:val="22"/>
              </w:rPr>
              <w:t>10051,3</w:t>
            </w:r>
          </w:p>
        </w:tc>
        <w:tc>
          <w:tcPr>
            <w:tcW w:w="1190" w:type="dxa"/>
          </w:tcPr>
          <w:p w:rsidR="00F0294D" w:rsidRPr="00FE7EA0" w:rsidRDefault="00F35832" w:rsidP="00107960">
            <w:pPr>
              <w:widowControl w:val="0"/>
              <w:ind w:right="-151"/>
              <w:rPr>
                <w:rFonts w:eastAsia="Calibri"/>
                <w:b/>
                <w:sz w:val="22"/>
              </w:rPr>
            </w:pPr>
            <w:r>
              <w:rPr>
                <w:rFonts w:eastAsia="Calibri"/>
                <w:b/>
                <w:sz w:val="22"/>
              </w:rPr>
              <w:t>10142,0</w:t>
            </w:r>
          </w:p>
        </w:tc>
        <w:tc>
          <w:tcPr>
            <w:tcW w:w="1190" w:type="dxa"/>
          </w:tcPr>
          <w:p w:rsidR="00F0294D" w:rsidRPr="00FE7EA0" w:rsidRDefault="00F35832" w:rsidP="00107960">
            <w:pPr>
              <w:widowControl w:val="0"/>
              <w:ind w:right="-151"/>
              <w:rPr>
                <w:rFonts w:eastAsia="Calibri"/>
                <w:b/>
                <w:sz w:val="22"/>
              </w:rPr>
            </w:pPr>
            <w:r>
              <w:rPr>
                <w:rFonts w:eastAsia="Calibri"/>
                <w:b/>
                <w:sz w:val="22"/>
              </w:rPr>
              <w:t>10142,0</w:t>
            </w:r>
          </w:p>
        </w:tc>
        <w:tc>
          <w:tcPr>
            <w:tcW w:w="1027" w:type="dxa"/>
          </w:tcPr>
          <w:p w:rsidR="00F0294D" w:rsidRPr="00FE7EA0" w:rsidRDefault="00F35832" w:rsidP="0013473F">
            <w:pPr>
              <w:widowControl w:val="0"/>
              <w:ind w:right="-151"/>
              <w:rPr>
                <w:rFonts w:eastAsia="Calibri"/>
                <w:b/>
                <w:sz w:val="22"/>
              </w:rPr>
            </w:pPr>
            <w:r>
              <w:rPr>
                <w:rFonts w:eastAsia="Calibri"/>
                <w:b/>
                <w:sz w:val="22"/>
              </w:rPr>
              <w:t>10142,0</w:t>
            </w:r>
          </w:p>
        </w:tc>
        <w:tc>
          <w:tcPr>
            <w:tcW w:w="992" w:type="dxa"/>
          </w:tcPr>
          <w:p w:rsidR="00F0294D" w:rsidRPr="00107960" w:rsidRDefault="00F35832" w:rsidP="00107960">
            <w:pPr>
              <w:widowControl w:val="0"/>
              <w:ind w:right="-151"/>
              <w:rPr>
                <w:rFonts w:eastAsia="Calibri"/>
                <w:b/>
                <w:sz w:val="22"/>
              </w:rPr>
            </w:pPr>
            <w:r>
              <w:rPr>
                <w:rFonts w:eastAsia="Calibri"/>
                <w:b/>
                <w:sz w:val="22"/>
              </w:rPr>
              <w:t>10142,0</w:t>
            </w:r>
          </w:p>
        </w:tc>
        <w:tc>
          <w:tcPr>
            <w:tcW w:w="992" w:type="dxa"/>
          </w:tcPr>
          <w:p w:rsidR="00F0294D" w:rsidRDefault="00F35832" w:rsidP="00107960">
            <w:pPr>
              <w:widowControl w:val="0"/>
              <w:ind w:right="-151"/>
              <w:rPr>
                <w:rFonts w:eastAsia="Calibri"/>
                <w:b/>
                <w:sz w:val="22"/>
              </w:rPr>
            </w:pPr>
            <w:r>
              <w:rPr>
                <w:rFonts w:eastAsia="Calibri"/>
                <w:b/>
                <w:sz w:val="22"/>
              </w:rPr>
              <w:t>10142,0</w:t>
            </w:r>
          </w:p>
        </w:tc>
      </w:tr>
      <w:tr w:rsidR="00B012A5" w:rsidRPr="00107960" w:rsidTr="0099615B">
        <w:trPr>
          <w:trHeight w:val="779"/>
        </w:trPr>
        <w:tc>
          <w:tcPr>
            <w:tcW w:w="15417" w:type="dxa"/>
            <w:gridSpan w:val="12"/>
          </w:tcPr>
          <w:p w:rsidR="00B012A5" w:rsidRDefault="00B012A5" w:rsidP="00A86805">
            <w:pPr>
              <w:widowControl w:val="0"/>
              <w:ind w:right="-151"/>
              <w:jc w:val="center"/>
              <w:rPr>
                <w:rFonts w:eastAsia="Calibri"/>
                <w:b/>
                <w:sz w:val="22"/>
              </w:rPr>
            </w:pPr>
          </w:p>
          <w:p w:rsidR="00B012A5" w:rsidRDefault="00B012A5" w:rsidP="00A86805">
            <w:pPr>
              <w:widowControl w:val="0"/>
              <w:ind w:right="-151"/>
              <w:jc w:val="center"/>
              <w:rPr>
                <w:rFonts w:eastAsia="Calibri"/>
                <w:b/>
                <w:sz w:val="22"/>
              </w:rPr>
            </w:pPr>
          </w:p>
          <w:p w:rsidR="00B012A5" w:rsidRDefault="0099615B" w:rsidP="0099615B">
            <w:pPr>
              <w:widowControl w:val="0"/>
              <w:ind w:right="-151"/>
              <w:rPr>
                <w:rFonts w:eastAsia="Calibri"/>
                <w:b/>
                <w:sz w:val="22"/>
              </w:rPr>
            </w:pPr>
            <w:r>
              <w:rPr>
                <w:rFonts w:eastAsia="Calibri"/>
                <w:b/>
                <w:sz w:val="22"/>
              </w:rPr>
              <w:t xml:space="preserve">                                                                                        </w:t>
            </w:r>
            <w:r w:rsidR="00B012A5">
              <w:rPr>
                <w:rFonts w:eastAsia="Calibri"/>
                <w:b/>
                <w:sz w:val="22"/>
              </w:rPr>
              <w:t xml:space="preserve">Подпрограмма 2 «Развитие туризма в </w:t>
            </w:r>
            <w:proofErr w:type="spellStart"/>
            <w:r w:rsidR="00B012A5">
              <w:rPr>
                <w:rFonts w:eastAsia="Calibri"/>
                <w:b/>
                <w:sz w:val="22"/>
              </w:rPr>
              <w:t>Бузулукском</w:t>
            </w:r>
            <w:proofErr w:type="spellEnd"/>
            <w:r w:rsidR="00B012A5">
              <w:rPr>
                <w:rFonts w:eastAsia="Calibri"/>
                <w:b/>
                <w:sz w:val="22"/>
              </w:rPr>
              <w:t xml:space="preserve"> районе»</w:t>
            </w:r>
          </w:p>
          <w:p w:rsidR="0099615B" w:rsidRDefault="0099615B" w:rsidP="0099615B">
            <w:pPr>
              <w:widowControl w:val="0"/>
              <w:ind w:right="-151"/>
              <w:rPr>
                <w:rFonts w:eastAsia="Calibri"/>
                <w:b/>
                <w:sz w:val="22"/>
              </w:rPr>
            </w:pPr>
          </w:p>
          <w:p w:rsidR="0099615B" w:rsidRDefault="0099615B" w:rsidP="0099615B">
            <w:pPr>
              <w:widowControl w:val="0"/>
              <w:ind w:right="-151"/>
              <w:rPr>
                <w:rFonts w:eastAsia="Calibri"/>
                <w:b/>
                <w:sz w:val="22"/>
              </w:rPr>
            </w:pP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1</w:t>
            </w:r>
          </w:p>
        </w:tc>
        <w:tc>
          <w:tcPr>
            <w:tcW w:w="3390" w:type="dxa"/>
          </w:tcPr>
          <w:p w:rsidR="00F0294D" w:rsidRPr="009A1E8E" w:rsidRDefault="00F0294D" w:rsidP="009A1E8E">
            <w:pPr>
              <w:widowControl w:val="0"/>
              <w:autoSpaceDE w:val="0"/>
              <w:snapToGrid w:val="0"/>
              <w:rPr>
                <w:sz w:val="24"/>
                <w:szCs w:val="24"/>
                <w:lang w:eastAsia="en-US"/>
              </w:rPr>
            </w:pPr>
            <w:r w:rsidRPr="009A1E8E">
              <w:rPr>
                <w:sz w:val="24"/>
                <w:szCs w:val="24"/>
                <w:lang w:eastAsia="en-US"/>
              </w:rPr>
              <w:t>Содействие развитию производства и реализации сувенирной продукции с местной тематикой</w:t>
            </w:r>
          </w:p>
        </w:tc>
        <w:tc>
          <w:tcPr>
            <w:tcW w:w="1275" w:type="dxa"/>
          </w:tcPr>
          <w:p w:rsidR="00F0294D" w:rsidRDefault="00F0294D" w:rsidP="00107960">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107960">
            <w:pPr>
              <w:widowControl w:val="0"/>
              <w:rPr>
                <w:rFonts w:eastAsia="Calibri"/>
                <w:sz w:val="22"/>
              </w:rPr>
            </w:pPr>
            <w:r>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F0294D" w:rsidP="00107960">
            <w:pPr>
              <w:widowControl w:val="0"/>
              <w:ind w:right="-138"/>
              <w:rPr>
                <w:rFonts w:eastAsia="Calibri"/>
                <w:sz w:val="22"/>
              </w:rPr>
            </w:pPr>
            <w:r w:rsidRPr="00425BC3">
              <w:rPr>
                <w:rFonts w:eastAsia="Calibri"/>
                <w:sz w:val="22"/>
              </w:rPr>
              <w:t>0</w:t>
            </w:r>
          </w:p>
        </w:tc>
        <w:tc>
          <w:tcPr>
            <w:tcW w:w="1190" w:type="dxa"/>
          </w:tcPr>
          <w:p w:rsidR="00F0294D" w:rsidRPr="00425BC3" w:rsidRDefault="00F0294D" w:rsidP="00107960">
            <w:pPr>
              <w:widowControl w:val="0"/>
              <w:ind w:left="-78" w:right="-108"/>
              <w:rPr>
                <w:rFonts w:eastAsia="Calibri"/>
                <w:sz w:val="22"/>
              </w:rPr>
            </w:pPr>
            <w:r w:rsidRPr="00425BC3">
              <w:rPr>
                <w:rFonts w:eastAsia="Calibri"/>
                <w:sz w:val="22"/>
              </w:rPr>
              <w:t>0</w:t>
            </w:r>
          </w:p>
        </w:tc>
        <w:tc>
          <w:tcPr>
            <w:tcW w:w="1190" w:type="dxa"/>
          </w:tcPr>
          <w:p w:rsidR="00F0294D" w:rsidRPr="00425BC3" w:rsidRDefault="00F0294D" w:rsidP="00107960">
            <w:pPr>
              <w:widowControl w:val="0"/>
              <w:ind w:left="-108" w:right="-59"/>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0</w:t>
            </w: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2</w:t>
            </w:r>
          </w:p>
        </w:tc>
        <w:tc>
          <w:tcPr>
            <w:tcW w:w="3390" w:type="dxa"/>
          </w:tcPr>
          <w:p w:rsidR="00F0294D" w:rsidRPr="00107960" w:rsidRDefault="00F0294D" w:rsidP="00107960">
            <w:pPr>
              <w:widowControl w:val="0"/>
              <w:autoSpaceDE w:val="0"/>
              <w:autoSpaceDN w:val="0"/>
              <w:adjustRightInd w:val="0"/>
              <w:rPr>
                <w:b/>
                <w:sz w:val="22"/>
                <w:szCs w:val="22"/>
              </w:rPr>
            </w:pPr>
            <w:r w:rsidRPr="009A1E8E">
              <w:rPr>
                <w:sz w:val="24"/>
                <w:szCs w:val="24"/>
                <w:lang w:eastAsia="en-US"/>
              </w:rPr>
              <w:t>Содействие развитию туристических кружков и секций в школах заявителя</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F0294D" w:rsidP="00107960">
            <w:pPr>
              <w:widowControl w:val="0"/>
              <w:ind w:right="-138"/>
              <w:rPr>
                <w:rFonts w:eastAsia="Calibri"/>
                <w:sz w:val="22"/>
              </w:rPr>
            </w:pPr>
            <w:r w:rsidRPr="00425BC3">
              <w:rPr>
                <w:rFonts w:eastAsia="Calibri"/>
                <w:sz w:val="22"/>
              </w:rPr>
              <w:t>0</w:t>
            </w:r>
          </w:p>
        </w:tc>
        <w:tc>
          <w:tcPr>
            <w:tcW w:w="1190" w:type="dxa"/>
          </w:tcPr>
          <w:p w:rsidR="00F0294D" w:rsidRPr="00425BC3" w:rsidRDefault="00F0294D" w:rsidP="00107960">
            <w:pPr>
              <w:widowControl w:val="0"/>
              <w:ind w:left="-78" w:right="-108"/>
              <w:rPr>
                <w:rFonts w:eastAsia="Calibri"/>
                <w:sz w:val="22"/>
              </w:rPr>
            </w:pPr>
            <w:r w:rsidRPr="00425BC3">
              <w:rPr>
                <w:rFonts w:eastAsia="Calibri"/>
                <w:sz w:val="22"/>
              </w:rPr>
              <w:t>0</w:t>
            </w:r>
          </w:p>
        </w:tc>
        <w:tc>
          <w:tcPr>
            <w:tcW w:w="1190" w:type="dxa"/>
          </w:tcPr>
          <w:p w:rsidR="00F0294D" w:rsidRPr="00425BC3" w:rsidRDefault="00F0294D" w:rsidP="00107960">
            <w:pPr>
              <w:widowControl w:val="0"/>
              <w:ind w:left="-108" w:right="-59"/>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0</w:t>
            </w:r>
          </w:p>
        </w:tc>
      </w:tr>
      <w:tr w:rsidR="00F0294D" w:rsidRPr="00107960" w:rsidTr="0099615B">
        <w:trPr>
          <w:trHeight w:val="2119"/>
        </w:trPr>
        <w:tc>
          <w:tcPr>
            <w:tcW w:w="546" w:type="dxa"/>
          </w:tcPr>
          <w:p w:rsidR="00F0294D" w:rsidRPr="00107960" w:rsidRDefault="00F0294D" w:rsidP="00107960">
            <w:pPr>
              <w:widowControl w:val="0"/>
              <w:rPr>
                <w:rFonts w:eastAsia="Calibri"/>
                <w:sz w:val="22"/>
              </w:rPr>
            </w:pPr>
            <w:r>
              <w:rPr>
                <w:rFonts w:eastAsia="Calibri"/>
                <w:sz w:val="22"/>
              </w:rPr>
              <w:lastRenderedPageBreak/>
              <w:t>3</w:t>
            </w:r>
          </w:p>
        </w:tc>
        <w:tc>
          <w:tcPr>
            <w:tcW w:w="3390" w:type="dxa"/>
          </w:tcPr>
          <w:p w:rsidR="00F0294D" w:rsidRPr="00107960" w:rsidRDefault="00F0294D" w:rsidP="00107960">
            <w:pPr>
              <w:widowControl w:val="0"/>
              <w:autoSpaceDE w:val="0"/>
              <w:autoSpaceDN w:val="0"/>
              <w:adjustRightInd w:val="0"/>
              <w:rPr>
                <w:b/>
                <w:sz w:val="22"/>
                <w:szCs w:val="22"/>
              </w:rPr>
            </w:pPr>
            <w:r w:rsidRPr="009A1E8E">
              <w:rPr>
                <w:sz w:val="24"/>
                <w:szCs w:val="24"/>
                <w:lang w:eastAsia="en-US"/>
              </w:rPr>
              <w:t>Издание рекламных материалов содержащих информацию о потенциале Бузулукского района и условиях создания туристических  организаций на его территории</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9C2C37" w:rsidP="00BD291F">
            <w:pPr>
              <w:widowControl w:val="0"/>
              <w:ind w:right="-138"/>
              <w:rPr>
                <w:rFonts w:eastAsia="Calibri"/>
                <w:sz w:val="22"/>
              </w:rPr>
            </w:pPr>
            <w:r>
              <w:rPr>
                <w:rFonts w:eastAsia="Calibri"/>
                <w:sz w:val="22"/>
              </w:rPr>
              <w:t>35</w:t>
            </w:r>
            <w:r w:rsidR="00F0294D">
              <w:rPr>
                <w:rFonts w:eastAsia="Calibri"/>
                <w:sz w:val="22"/>
              </w:rPr>
              <w:t>0</w:t>
            </w:r>
            <w:r w:rsidR="00F0294D" w:rsidRPr="00425BC3">
              <w:rPr>
                <w:rFonts w:eastAsia="Calibri"/>
                <w:sz w:val="22"/>
              </w:rPr>
              <w:t>,0</w:t>
            </w:r>
          </w:p>
        </w:tc>
        <w:tc>
          <w:tcPr>
            <w:tcW w:w="1190" w:type="dxa"/>
          </w:tcPr>
          <w:p w:rsidR="00F0294D" w:rsidRPr="00425BC3" w:rsidRDefault="00F35832" w:rsidP="00107960">
            <w:pPr>
              <w:widowControl w:val="0"/>
              <w:ind w:left="-78" w:right="-108"/>
              <w:rPr>
                <w:rFonts w:eastAsia="Calibri"/>
                <w:sz w:val="22"/>
              </w:rPr>
            </w:pPr>
            <w:r>
              <w:rPr>
                <w:rFonts w:eastAsia="Calibri"/>
                <w:sz w:val="22"/>
              </w:rPr>
              <w:t xml:space="preserve"> 50,0</w:t>
            </w:r>
          </w:p>
        </w:tc>
        <w:tc>
          <w:tcPr>
            <w:tcW w:w="1190" w:type="dxa"/>
          </w:tcPr>
          <w:p w:rsidR="00F0294D" w:rsidRPr="00425BC3" w:rsidRDefault="00F47045" w:rsidP="00107960">
            <w:pPr>
              <w:widowControl w:val="0"/>
              <w:ind w:left="-108" w:right="-59"/>
              <w:rPr>
                <w:rFonts w:eastAsia="Calibri"/>
                <w:sz w:val="22"/>
              </w:rPr>
            </w:pPr>
            <w:r>
              <w:rPr>
                <w:rFonts w:eastAsia="Calibri"/>
                <w:sz w:val="22"/>
              </w:rPr>
              <w:t xml:space="preserve"> 50,0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50</w:t>
            </w:r>
            <w:r>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50</w:t>
            </w:r>
            <w:r>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50</w:t>
            </w:r>
            <w:r>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50</w:t>
            </w:r>
            <w:r>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50,0</w:t>
            </w: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4</w:t>
            </w:r>
          </w:p>
        </w:tc>
        <w:tc>
          <w:tcPr>
            <w:tcW w:w="3390" w:type="dxa"/>
          </w:tcPr>
          <w:p w:rsidR="00F0294D" w:rsidRPr="00107960" w:rsidRDefault="00F0294D" w:rsidP="00107960">
            <w:pPr>
              <w:widowControl w:val="0"/>
              <w:autoSpaceDE w:val="0"/>
              <w:autoSpaceDN w:val="0"/>
              <w:adjustRightInd w:val="0"/>
              <w:rPr>
                <w:b/>
                <w:sz w:val="22"/>
                <w:szCs w:val="22"/>
              </w:rPr>
            </w:pPr>
            <w:r w:rsidRPr="009A1E8E">
              <w:rPr>
                <w:sz w:val="24"/>
                <w:szCs w:val="24"/>
                <w:lang w:eastAsia="en-US"/>
              </w:rPr>
              <w:t>Сбор информации и изучение памятников истории, археологии, культуры</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F0294D" w:rsidP="00107960">
            <w:pPr>
              <w:widowControl w:val="0"/>
              <w:ind w:right="-138"/>
              <w:rPr>
                <w:rFonts w:eastAsia="Calibri"/>
                <w:sz w:val="22"/>
              </w:rPr>
            </w:pPr>
            <w:r w:rsidRPr="00425BC3">
              <w:rPr>
                <w:rFonts w:eastAsia="Calibri"/>
                <w:sz w:val="22"/>
              </w:rPr>
              <w:t>0</w:t>
            </w:r>
          </w:p>
        </w:tc>
        <w:tc>
          <w:tcPr>
            <w:tcW w:w="1190" w:type="dxa"/>
          </w:tcPr>
          <w:p w:rsidR="00F0294D" w:rsidRPr="00425BC3" w:rsidRDefault="00F0294D" w:rsidP="00107960">
            <w:pPr>
              <w:widowControl w:val="0"/>
              <w:ind w:left="-78" w:right="-108"/>
              <w:rPr>
                <w:rFonts w:eastAsia="Calibri"/>
                <w:sz w:val="22"/>
              </w:rPr>
            </w:pPr>
            <w:r w:rsidRPr="00425BC3">
              <w:rPr>
                <w:rFonts w:eastAsia="Calibri"/>
                <w:sz w:val="22"/>
              </w:rPr>
              <w:t>0</w:t>
            </w:r>
          </w:p>
        </w:tc>
        <w:tc>
          <w:tcPr>
            <w:tcW w:w="1190" w:type="dxa"/>
          </w:tcPr>
          <w:p w:rsidR="00F0294D" w:rsidRPr="00425BC3" w:rsidRDefault="00F47045" w:rsidP="00107960">
            <w:pPr>
              <w:widowControl w:val="0"/>
              <w:ind w:left="-108" w:right="-59"/>
              <w:rPr>
                <w:rFonts w:eastAsia="Calibri"/>
                <w:sz w:val="22"/>
              </w:rPr>
            </w:pPr>
            <w:r>
              <w:rPr>
                <w:rFonts w:eastAsia="Calibri"/>
                <w:sz w:val="22"/>
              </w:rPr>
              <w:t xml:space="preserve"> </w:t>
            </w:r>
            <w:r w:rsidR="00F0294D" w:rsidRPr="00425BC3">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0</w:t>
            </w: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5</w:t>
            </w:r>
          </w:p>
        </w:tc>
        <w:tc>
          <w:tcPr>
            <w:tcW w:w="3390" w:type="dxa"/>
          </w:tcPr>
          <w:p w:rsidR="00F0294D" w:rsidRPr="00107960" w:rsidRDefault="00F0294D" w:rsidP="00107960">
            <w:pPr>
              <w:widowControl w:val="0"/>
              <w:autoSpaceDE w:val="0"/>
              <w:autoSpaceDN w:val="0"/>
              <w:adjustRightInd w:val="0"/>
              <w:rPr>
                <w:b/>
                <w:sz w:val="22"/>
                <w:szCs w:val="22"/>
              </w:rPr>
            </w:pPr>
            <w:r>
              <w:rPr>
                <w:sz w:val="24"/>
                <w:szCs w:val="24"/>
                <w:lang w:eastAsia="en-US"/>
              </w:rPr>
              <w:t>Р</w:t>
            </w:r>
            <w:r w:rsidRPr="009A1E8E">
              <w:rPr>
                <w:sz w:val="24"/>
                <w:szCs w:val="24"/>
                <w:lang w:eastAsia="en-US"/>
              </w:rPr>
              <w:t>азработка маршрутов с различными формами передвижения</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9C2C37" w:rsidP="00107960">
            <w:pPr>
              <w:widowControl w:val="0"/>
              <w:ind w:right="-138"/>
              <w:rPr>
                <w:rFonts w:eastAsia="Calibri"/>
                <w:sz w:val="22"/>
              </w:rPr>
            </w:pPr>
            <w:r>
              <w:rPr>
                <w:rFonts w:eastAsia="Calibri"/>
                <w:sz w:val="22"/>
              </w:rPr>
              <w:t>630</w:t>
            </w:r>
            <w:r w:rsidR="00F0294D" w:rsidRPr="00425BC3">
              <w:rPr>
                <w:rFonts w:eastAsia="Calibri"/>
                <w:sz w:val="22"/>
              </w:rPr>
              <w:t>,0</w:t>
            </w:r>
          </w:p>
        </w:tc>
        <w:tc>
          <w:tcPr>
            <w:tcW w:w="1190" w:type="dxa"/>
          </w:tcPr>
          <w:p w:rsidR="00F0294D" w:rsidRPr="00425BC3" w:rsidRDefault="00F47045" w:rsidP="00107960">
            <w:pPr>
              <w:widowControl w:val="0"/>
              <w:ind w:left="-78" w:right="-108"/>
              <w:rPr>
                <w:rFonts w:eastAsia="Calibri"/>
                <w:sz w:val="22"/>
              </w:rPr>
            </w:pPr>
            <w:r>
              <w:rPr>
                <w:rFonts w:eastAsia="Calibri"/>
                <w:sz w:val="22"/>
              </w:rPr>
              <w:t xml:space="preserve"> 90,0</w:t>
            </w:r>
          </w:p>
        </w:tc>
        <w:tc>
          <w:tcPr>
            <w:tcW w:w="1190" w:type="dxa"/>
          </w:tcPr>
          <w:p w:rsidR="00F0294D" w:rsidRPr="00425BC3" w:rsidRDefault="00F47045" w:rsidP="00107960">
            <w:pPr>
              <w:widowControl w:val="0"/>
              <w:ind w:left="-108" w:right="-59"/>
              <w:rPr>
                <w:rFonts w:eastAsia="Calibri"/>
                <w:sz w:val="22"/>
              </w:rPr>
            </w:pPr>
            <w:r>
              <w:rPr>
                <w:rFonts w:eastAsia="Calibri"/>
                <w:sz w:val="22"/>
              </w:rPr>
              <w:t xml:space="preserve"> </w:t>
            </w:r>
            <w:r w:rsidR="009C2C37">
              <w:rPr>
                <w:rFonts w:eastAsia="Calibri"/>
                <w:sz w:val="22"/>
              </w:rPr>
              <w:t>90,0</w:t>
            </w:r>
          </w:p>
        </w:tc>
        <w:tc>
          <w:tcPr>
            <w:tcW w:w="1190" w:type="dxa"/>
          </w:tcPr>
          <w:p w:rsidR="00F0294D" w:rsidRPr="0085742B" w:rsidRDefault="00F47045" w:rsidP="00107960">
            <w:pPr>
              <w:widowControl w:val="0"/>
              <w:ind w:right="-151"/>
              <w:rPr>
                <w:rFonts w:eastAsia="Calibri"/>
                <w:sz w:val="22"/>
              </w:rPr>
            </w:pPr>
            <w:r>
              <w:rPr>
                <w:rFonts w:eastAsia="Calibri"/>
                <w:sz w:val="22"/>
              </w:rPr>
              <w:t>90</w:t>
            </w:r>
            <w:r w:rsidR="00F0294D">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90</w:t>
            </w:r>
            <w:r>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90</w:t>
            </w:r>
            <w:r>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90</w:t>
            </w:r>
            <w:r>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90,0</w:t>
            </w: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6</w:t>
            </w:r>
          </w:p>
        </w:tc>
        <w:tc>
          <w:tcPr>
            <w:tcW w:w="3390" w:type="dxa"/>
          </w:tcPr>
          <w:p w:rsidR="00F0294D" w:rsidRPr="009A1E8E" w:rsidRDefault="00F0294D" w:rsidP="00107960">
            <w:pPr>
              <w:widowControl w:val="0"/>
              <w:autoSpaceDE w:val="0"/>
              <w:autoSpaceDN w:val="0"/>
              <w:adjustRightInd w:val="0"/>
              <w:rPr>
                <w:sz w:val="24"/>
                <w:szCs w:val="24"/>
                <w:lang w:eastAsia="en-US"/>
              </w:rPr>
            </w:pPr>
            <w:r w:rsidRPr="009A1E8E">
              <w:rPr>
                <w:sz w:val="24"/>
                <w:szCs w:val="24"/>
                <w:lang w:eastAsia="en-US"/>
              </w:rPr>
              <w:t>Установка стел в памятных местах Бузулукского района</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9C2C37" w:rsidP="00107960">
            <w:pPr>
              <w:widowControl w:val="0"/>
              <w:ind w:right="-138"/>
              <w:rPr>
                <w:rFonts w:eastAsia="Calibri"/>
                <w:sz w:val="22"/>
              </w:rPr>
            </w:pPr>
            <w:r>
              <w:rPr>
                <w:rFonts w:eastAsia="Calibri"/>
                <w:sz w:val="22"/>
              </w:rPr>
              <w:t>2</w:t>
            </w:r>
            <w:r w:rsidR="005353C2">
              <w:rPr>
                <w:rFonts w:eastAsia="Calibri"/>
                <w:sz w:val="22"/>
              </w:rPr>
              <w:t>000</w:t>
            </w:r>
            <w:r w:rsidR="00F0294D" w:rsidRPr="00425BC3">
              <w:rPr>
                <w:rFonts w:eastAsia="Calibri"/>
                <w:sz w:val="22"/>
              </w:rPr>
              <w:t>,0</w:t>
            </w:r>
          </w:p>
        </w:tc>
        <w:tc>
          <w:tcPr>
            <w:tcW w:w="1190" w:type="dxa"/>
          </w:tcPr>
          <w:p w:rsidR="00F0294D" w:rsidRPr="00425BC3" w:rsidRDefault="00F47045" w:rsidP="00107960">
            <w:pPr>
              <w:widowControl w:val="0"/>
              <w:ind w:left="-78" w:right="-108"/>
              <w:rPr>
                <w:rFonts w:eastAsia="Calibri"/>
                <w:sz w:val="22"/>
              </w:rPr>
            </w:pPr>
            <w:r>
              <w:rPr>
                <w:rFonts w:eastAsia="Calibri"/>
                <w:sz w:val="22"/>
              </w:rPr>
              <w:t>500,0</w:t>
            </w:r>
          </w:p>
        </w:tc>
        <w:tc>
          <w:tcPr>
            <w:tcW w:w="1190" w:type="dxa"/>
          </w:tcPr>
          <w:p w:rsidR="00F0294D" w:rsidRPr="00425BC3" w:rsidRDefault="00F47045" w:rsidP="00107960">
            <w:pPr>
              <w:widowControl w:val="0"/>
              <w:ind w:left="-108" w:right="-59"/>
              <w:rPr>
                <w:rFonts w:eastAsia="Calibri"/>
                <w:sz w:val="22"/>
              </w:rPr>
            </w:pPr>
            <w:r>
              <w:rPr>
                <w:rFonts w:eastAsia="Calibri"/>
                <w:sz w:val="22"/>
              </w:rPr>
              <w:t xml:space="preserve"> 25</w:t>
            </w:r>
            <w:r w:rsidR="00F0294D" w:rsidRPr="00425BC3">
              <w:rPr>
                <w:rFonts w:eastAsia="Calibri"/>
                <w:sz w:val="22"/>
              </w:rPr>
              <w:t>0</w:t>
            </w:r>
            <w:r>
              <w:rPr>
                <w:rFonts w:eastAsia="Calibri"/>
                <w:sz w:val="22"/>
              </w:rPr>
              <w:t>,0</w:t>
            </w:r>
          </w:p>
        </w:tc>
        <w:tc>
          <w:tcPr>
            <w:tcW w:w="1190" w:type="dxa"/>
          </w:tcPr>
          <w:p w:rsidR="00F0294D" w:rsidRPr="0085742B" w:rsidRDefault="00F47045" w:rsidP="00107960">
            <w:pPr>
              <w:widowControl w:val="0"/>
              <w:ind w:right="-151"/>
              <w:rPr>
                <w:rFonts w:eastAsia="Calibri"/>
                <w:sz w:val="22"/>
              </w:rPr>
            </w:pPr>
            <w:r>
              <w:rPr>
                <w:rFonts w:eastAsia="Calibri"/>
                <w:sz w:val="22"/>
              </w:rPr>
              <w:t>250,0</w:t>
            </w:r>
          </w:p>
        </w:tc>
        <w:tc>
          <w:tcPr>
            <w:tcW w:w="1190" w:type="dxa"/>
          </w:tcPr>
          <w:p w:rsidR="00F0294D" w:rsidRPr="0085742B" w:rsidRDefault="00F47045" w:rsidP="00107960">
            <w:pPr>
              <w:widowControl w:val="0"/>
              <w:ind w:right="-151"/>
              <w:rPr>
                <w:rFonts w:eastAsia="Calibri"/>
                <w:sz w:val="22"/>
              </w:rPr>
            </w:pPr>
            <w:r>
              <w:rPr>
                <w:rFonts w:eastAsia="Calibri"/>
                <w:sz w:val="22"/>
              </w:rPr>
              <w:t>25</w:t>
            </w:r>
            <w:r w:rsidR="00F0294D" w:rsidRPr="0085742B">
              <w:rPr>
                <w:rFonts w:eastAsia="Calibri"/>
                <w:sz w:val="22"/>
              </w:rPr>
              <w:t>0</w:t>
            </w:r>
            <w:r w:rsidR="00F0294D">
              <w:rPr>
                <w:rFonts w:eastAsia="Calibri"/>
                <w:sz w:val="22"/>
              </w:rPr>
              <w:t>,0</w:t>
            </w:r>
          </w:p>
        </w:tc>
        <w:tc>
          <w:tcPr>
            <w:tcW w:w="1027" w:type="dxa"/>
          </w:tcPr>
          <w:p w:rsidR="00F0294D" w:rsidRPr="00425BC3" w:rsidRDefault="00F47045" w:rsidP="00107960">
            <w:pPr>
              <w:widowControl w:val="0"/>
              <w:ind w:right="-151"/>
              <w:rPr>
                <w:rFonts w:eastAsia="Calibri"/>
                <w:sz w:val="22"/>
              </w:rPr>
            </w:pPr>
            <w:r>
              <w:rPr>
                <w:rFonts w:eastAsia="Calibri"/>
                <w:sz w:val="22"/>
              </w:rPr>
              <w:t>2</w:t>
            </w:r>
            <w:r w:rsidR="00F0294D" w:rsidRPr="00425BC3">
              <w:rPr>
                <w:rFonts w:eastAsia="Calibri"/>
                <w:sz w:val="22"/>
              </w:rPr>
              <w:t>50</w:t>
            </w:r>
            <w:r w:rsidR="00F0294D">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2</w:t>
            </w:r>
            <w:r w:rsidR="00F0294D">
              <w:rPr>
                <w:rFonts w:eastAsia="Calibri"/>
                <w:sz w:val="22"/>
              </w:rPr>
              <w:t>50,</w:t>
            </w:r>
            <w:r w:rsidR="00F0294D" w:rsidRPr="00425BC3">
              <w:rPr>
                <w:rFonts w:eastAsia="Calibri"/>
                <w:sz w:val="22"/>
              </w:rPr>
              <w:t>0</w:t>
            </w:r>
          </w:p>
        </w:tc>
        <w:tc>
          <w:tcPr>
            <w:tcW w:w="992" w:type="dxa"/>
          </w:tcPr>
          <w:p w:rsidR="00F0294D" w:rsidRDefault="00F47045" w:rsidP="00107960">
            <w:pPr>
              <w:widowControl w:val="0"/>
              <w:ind w:right="-151"/>
              <w:rPr>
                <w:rFonts w:eastAsia="Calibri"/>
                <w:sz w:val="22"/>
              </w:rPr>
            </w:pPr>
            <w:r>
              <w:rPr>
                <w:rFonts w:eastAsia="Calibri"/>
                <w:sz w:val="22"/>
              </w:rPr>
              <w:t>250</w:t>
            </w:r>
          </w:p>
        </w:tc>
      </w:tr>
      <w:tr w:rsidR="00F0294D" w:rsidRPr="00A86805" w:rsidTr="00F0294D">
        <w:tc>
          <w:tcPr>
            <w:tcW w:w="546" w:type="dxa"/>
          </w:tcPr>
          <w:p w:rsidR="00F0294D" w:rsidRPr="00A86805" w:rsidRDefault="00F0294D" w:rsidP="00107960">
            <w:pPr>
              <w:widowControl w:val="0"/>
              <w:rPr>
                <w:rFonts w:eastAsia="Calibri"/>
                <w:b/>
                <w:sz w:val="22"/>
              </w:rPr>
            </w:pPr>
          </w:p>
        </w:tc>
        <w:tc>
          <w:tcPr>
            <w:tcW w:w="3390" w:type="dxa"/>
          </w:tcPr>
          <w:p w:rsidR="00F0294D" w:rsidRPr="00A86805" w:rsidRDefault="00F0294D" w:rsidP="00107960">
            <w:pPr>
              <w:widowControl w:val="0"/>
              <w:autoSpaceDE w:val="0"/>
              <w:autoSpaceDN w:val="0"/>
              <w:adjustRightInd w:val="0"/>
              <w:rPr>
                <w:b/>
                <w:sz w:val="24"/>
                <w:szCs w:val="24"/>
                <w:lang w:eastAsia="en-US"/>
              </w:rPr>
            </w:pPr>
            <w:r w:rsidRPr="00A86805">
              <w:rPr>
                <w:b/>
                <w:sz w:val="24"/>
                <w:szCs w:val="24"/>
                <w:lang w:eastAsia="en-US"/>
              </w:rPr>
              <w:t>Всего по подпрограмме</w:t>
            </w:r>
          </w:p>
        </w:tc>
        <w:tc>
          <w:tcPr>
            <w:tcW w:w="1275" w:type="dxa"/>
          </w:tcPr>
          <w:p w:rsidR="00F0294D" w:rsidRPr="00A86805" w:rsidRDefault="00F0294D" w:rsidP="00107960">
            <w:pPr>
              <w:widowControl w:val="0"/>
              <w:rPr>
                <w:rFonts w:eastAsia="Calibri"/>
                <w:b/>
                <w:sz w:val="22"/>
              </w:rPr>
            </w:pPr>
          </w:p>
        </w:tc>
        <w:tc>
          <w:tcPr>
            <w:tcW w:w="1131" w:type="dxa"/>
          </w:tcPr>
          <w:p w:rsidR="00F0294D" w:rsidRPr="00A86805" w:rsidRDefault="00F0294D" w:rsidP="00107960">
            <w:pPr>
              <w:widowControl w:val="0"/>
              <w:ind w:left="-83"/>
              <w:rPr>
                <w:rFonts w:eastAsia="Calibri"/>
                <w:b/>
                <w:sz w:val="22"/>
              </w:rPr>
            </w:pPr>
          </w:p>
        </w:tc>
        <w:tc>
          <w:tcPr>
            <w:tcW w:w="1304" w:type="dxa"/>
          </w:tcPr>
          <w:p w:rsidR="00F0294D" w:rsidRPr="00A86805" w:rsidRDefault="005353C2" w:rsidP="00107960">
            <w:pPr>
              <w:widowControl w:val="0"/>
              <w:ind w:right="-138"/>
              <w:rPr>
                <w:rFonts w:eastAsia="Calibri"/>
                <w:b/>
                <w:sz w:val="22"/>
              </w:rPr>
            </w:pPr>
            <w:r>
              <w:rPr>
                <w:rFonts w:eastAsia="Calibri"/>
                <w:b/>
                <w:sz w:val="22"/>
              </w:rPr>
              <w:t>2980</w:t>
            </w:r>
            <w:r w:rsidR="00F0294D">
              <w:rPr>
                <w:rFonts w:eastAsia="Calibri"/>
                <w:b/>
                <w:sz w:val="22"/>
              </w:rPr>
              <w:t>,0</w:t>
            </w:r>
          </w:p>
        </w:tc>
        <w:tc>
          <w:tcPr>
            <w:tcW w:w="1190" w:type="dxa"/>
          </w:tcPr>
          <w:p w:rsidR="00F0294D" w:rsidRPr="00A86805" w:rsidRDefault="00554678" w:rsidP="00107960">
            <w:pPr>
              <w:widowControl w:val="0"/>
              <w:ind w:left="-78" w:right="-108"/>
              <w:rPr>
                <w:rFonts w:eastAsia="Calibri"/>
                <w:b/>
                <w:sz w:val="22"/>
              </w:rPr>
            </w:pPr>
            <w:r>
              <w:rPr>
                <w:rFonts w:eastAsia="Calibri"/>
                <w:b/>
                <w:sz w:val="22"/>
              </w:rPr>
              <w:t xml:space="preserve"> 64</w:t>
            </w:r>
            <w:r w:rsidR="00F0294D">
              <w:rPr>
                <w:rFonts w:eastAsia="Calibri"/>
                <w:b/>
                <w:sz w:val="22"/>
              </w:rPr>
              <w:t>0</w:t>
            </w:r>
            <w:r>
              <w:rPr>
                <w:rFonts w:eastAsia="Calibri"/>
                <w:b/>
                <w:sz w:val="22"/>
              </w:rPr>
              <w:t>,0</w:t>
            </w:r>
          </w:p>
        </w:tc>
        <w:tc>
          <w:tcPr>
            <w:tcW w:w="1190" w:type="dxa"/>
          </w:tcPr>
          <w:p w:rsidR="00F0294D" w:rsidRPr="00A86805" w:rsidRDefault="00554678" w:rsidP="00107960">
            <w:pPr>
              <w:widowControl w:val="0"/>
              <w:ind w:left="-108" w:right="-59"/>
              <w:rPr>
                <w:rFonts w:eastAsia="Calibri"/>
                <w:b/>
                <w:sz w:val="22"/>
              </w:rPr>
            </w:pPr>
            <w:r>
              <w:rPr>
                <w:rFonts w:eastAsia="Calibri"/>
                <w:b/>
                <w:sz w:val="22"/>
              </w:rPr>
              <w:t xml:space="preserve"> 39</w:t>
            </w:r>
            <w:r w:rsidR="00F0294D">
              <w:rPr>
                <w:rFonts w:eastAsia="Calibri"/>
                <w:b/>
                <w:sz w:val="22"/>
              </w:rPr>
              <w:t>0</w:t>
            </w:r>
            <w:r>
              <w:rPr>
                <w:rFonts w:eastAsia="Calibri"/>
                <w:b/>
                <w:sz w:val="22"/>
              </w:rPr>
              <w:t>,0</w:t>
            </w:r>
          </w:p>
        </w:tc>
        <w:tc>
          <w:tcPr>
            <w:tcW w:w="1190" w:type="dxa"/>
          </w:tcPr>
          <w:p w:rsidR="00F0294D" w:rsidRPr="0085742B" w:rsidRDefault="00554678" w:rsidP="00107960">
            <w:pPr>
              <w:widowControl w:val="0"/>
              <w:ind w:right="-151"/>
              <w:rPr>
                <w:rFonts w:eastAsia="Calibri"/>
                <w:b/>
                <w:sz w:val="22"/>
              </w:rPr>
            </w:pPr>
            <w:r>
              <w:rPr>
                <w:rFonts w:eastAsia="Calibri"/>
                <w:b/>
                <w:sz w:val="22"/>
              </w:rPr>
              <w:t>390</w:t>
            </w:r>
            <w:r w:rsidR="00F0294D" w:rsidRPr="0085742B">
              <w:rPr>
                <w:rFonts w:eastAsia="Calibri"/>
                <w:b/>
                <w:sz w:val="22"/>
              </w:rPr>
              <w:t>,0</w:t>
            </w:r>
          </w:p>
        </w:tc>
        <w:tc>
          <w:tcPr>
            <w:tcW w:w="1190" w:type="dxa"/>
          </w:tcPr>
          <w:p w:rsidR="00F0294D" w:rsidRPr="0085742B" w:rsidRDefault="00554678" w:rsidP="00107960">
            <w:pPr>
              <w:widowControl w:val="0"/>
              <w:ind w:right="-151"/>
              <w:rPr>
                <w:rFonts w:eastAsia="Calibri"/>
                <w:b/>
                <w:sz w:val="22"/>
              </w:rPr>
            </w:pPr>
            <w:r>
              <w:rPr>
                <w:rFonts w:eastAsia="Calibri"/>
                <w:b/>
                <w:sz w:val="22"/>
              </w:rPr>
              <w:t>39</w:t>
            </w:r>
            <w:r w:rsidR="00F0294D" w:rsidRPr="0085742B">
              <w:rPr>
                <w:rFonts w:eastAsia="Calibri"/>
                <w:b/>
                <w:sz w:val="22"/>
              </w:rPr>
              <w:t>0,0</w:t>
            </w:r>
          </w:p>
        </w:tc>
        <w:tc>
          <w:tcPr>
            <w:tcW w:w="1027" w:type="dxa"/>
          </w:tcPr>
          <w:p w:rsidR="00F0294D" w:rsidRPr="00A86805" w:rsidRDefault="00F0294D" w:rsidP="00107960">
            <w:pPr>
              <w:widowControl w:val="0"/>
              <w:ind w:right="-151"/>
              <w:rPr>
                <w:rFonts w:eastAsia="Calibri"/>
                <w:b/>
                <w:sz w:val="22"/>
              </w:rPr>
            </w:pPr>
            <w:r>
              <w:rPr>
                <w:rFonts w:eastAsia="Calibri"/>
                <w:b/>
                <w:sz w:val="22"/>
              </w:rPr>
              <w:t>390,0</w:t>
            </w:r>
          </w:p>
        </w:tc>
        <w:tc>
          <w:tcPr>
            <w:tcW w:w="992" w:type="dxa"/>
          </w:tcPr>
          <w:p w:rsidR="00F0294D" w:rsidRPr="00A86805" w:rsidRDefault="00F0294D" w:rsidP="00107960">
            <w:pPr>
              <w:widowControl w:val="0"/>
              <w:ind w:right="-151"/>
              <w:rPr>
                <w:rFonts w:eastAsia="Calibri"/>
                <w:b/>
                <w:sz w:val="22"/>
              </w:rPr>
            </w:pPr>
            <w:r>
              <w:rPr>
                <w:rFonts w:eastAsia="Calibri"/>
                <w:b/>
                <w:sz w:val="22"/>
              </w:rPr>
              <w:t>390,0</w:t>
            </w:r>
          </w:p>
        </w:tc>
        <w:tc>
          <w:tcPr>
            <w:tcW w:w="992" w:type="dxa"/>
          </w:tcPr>
          <w:p w:rsidR="00F0294D" w:rsidRDefault="00554678" w:rsidP="00107960">
            <w:pPr>
              <w:widowControl w:val="0"/>
              <w:ind w:right="-151"/>
              <w:rPr>
                <w:rFonts w:eastAsia="Calibri"/>
                <w:b/>
                <w:sz w:val="22"/>
              </w:rPr>
            </w:pPr>
            <w:r>
              <w:rPr>
                <w:rFonts w:eastAsia="Calibri"/>
                <w:b/>
                <w:sz w:val="22"/>
              </w:rPr>
              <w:t>390,0</w:t>
            </w:r>
          </w:p>
        </w:tc>
      </w:tr>
      <w:tr w:rsidR="00F0294D" w:rsidRPr="00107960" w:rsidTr="00F0294D">
        <w:trPr>
          <w:trHeight w:val="169"/>
        </w:trPr>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spacing w:after="120"/>
              <w:rPr>
                <w:rFonts w:eastAsia="Calibri"/>
                <w:b/>
                <w:sz w:val="22"/>
                <w:szCs w:val="22"/>
              </w:rPr>
            </w:pPr>
            <w:r w:rsidRPr="00107960">
              <w:rPr>
                <w:rFonts w:eastAsia="Calibri"/>
                <w:b/>
                <w:sz w:val="22"/>
                <w:szCs w:val="22"/>
              </w:rPr>
              <w:t>Всего по программе:</w:t>
            </w:r>
          </w:p>
        </w:tc>
        <w:tc>
          <w:tcPr>
            <w:tcW w:w="1275" w:type="dxa"/>
          </w:tcPr>
          <w:p w:rsidR="00F0294D" w:rsidRPr="00107960" w:rsidRDefault="00F0294D" w:rsidP="00107960">
            <w:pPr>
              <w:widowControl w:val="0"/>
              <w:rPr>
                <w:rFonts w:eastAsia="Calibri"/>
                <w:sz w:val="22"/>
              </w:rPr>
            </w:pPr>
          </w:p>
        </w:tc>
        <w:tc>
          <w:tcPr>
            <w:tcW w:w="1131" w:type="dxa"/>
          </w:tcPr>
          <w:p w:rsidR="00F0294D" w:rsidRPr="00107960" w:rsidRDefault="00F0294D" w:rsidP="00107960">
            <w:pPr>
              <w:widowControl w:val="0"/>
              <w:ind w:left="-83"/>
              <w:rPr>
                <w:rFonts w:eastAsia="Calibri"/>
                <w:sz w:val="22"/>
              </w:rPr>
            </w:pPr>
          </w:p>
        </w:tc>
        <w:tc>
          <w:tcPr>
            <w:tcW w:w="1304" w:type="dxa"/>
          </w:tcPr>
          <w:p w:rsidR="00F0294D" w:rsidRPr="005353C2" w:rsidRDefault="005353C2" w:rsidP="00E50411">
            <w:pPr>
              <w:widowControl w:val="0"/>
              <w:ind w:left="-29" w:right="-138"/>
              <w:rPr>
                <w:rFonts w:eastAsia="Calibri"/>
                <w:b/>
                <w:sz w:val="22"/>
              </w:rPr>
            </w:pPr>
            <w:r w:rsidRPr="005353C2">
              <w:rPr>
                <w:rFonts w:eastAsia="Calibri"/>
                <w:b/>
                <w:sz w:val="22"/>
              </w:rPr>
              <w:t>74487,6</w:t>
            </w:r>
          </w:p>
        </w:tc>
        <w:tc>
          <w:tcPr>
            <w:tcW w:w="1190" w:type="dxa"/>
          </w:tcPr>
          <w:p w:rsidR="00F0294D" w:rsidRPr="005353C2" w:rsidRDefault="005353C2" w:rsidP="00107960">
            <w:pPr>
              <w:widowControl w:val="0"/>
              <w:ind w:left="-78" w:right="-108"/>
              <w:rPr>
                <w:rFonts w:eastAsia="Calibri"/>
                <w:b/>
                <w:sz w:val="22"/>
              </w:rPr>
            </w:pPr>
            <w:r>
              <w:rPr>
                <w:rFonts w:eastAsia="Calibri"/>
                <w:b/>
                <w:sz w:val="22"/>
              </w:rPr>
              <w:t>11386,3</w:t>
            </w:r>
          </w:p>
        </w:tc>
        <w:tc>
          <w:tcPr>
            <w:tcW w:w="1190" w:type="dxa"/>
          </w:tcPr>
          <w:p w:rsidR="00F0294D" w:rsidRPr="005353C2" w:rsidRDefault="005353C2" w:rsidP="00107960">
            <w:pPr>
              <w:widowControl w:val="0"/>
              <w:ind w:left="-108" w:right="-59"/>
              <w:rPr>
                <w:rFonts w:eastAsia="Calibri"/>
                <w:b/>
                <w:sz w:val="22"/>
              </w:rPr>
            </w:pPr>
            <w:r>
              <w:rPr>
                <w:rFonts w:eastAsia="Calibri"/>
                <w:b/>
                <w:sz w:val="22"/>
              </w:rPr>
              <w:t xml:space="preserve"> 10441,3</w:t>
            </w:r>
          </w:p>
        </w:tc>
        <w:tc>
          <w:tcPr>
            <w:tcW w:w="1190" w:type="dxa"/>
          </w:tcPr>
          <w:p w:rsidR="00F0294D" w:rsidRPr="005353C2" w:rsidRDefault="005353C2" w:rsidP="00107960">
            <w:pPr>
              <w:widowControl w:val="0"/>
              <w:ind w:left="-16" w:right="-151"/>
              <w:rPr>
                <w:rFonts w:eastAsia="Calibri"/>
                <w:b/>
                <w:sz w:val="22"/>
              </w:rPr>
            </w:pPr>
            <w:r>
              <w:rPr>
                <w:rFonts w:eastAsia="Calibri"/>
                <w:b/>
                <w:sz w:val="22"/>
              </w:rPr>
              <w:t>10532,0</w:t>
            </w:r>
          </w:p>
        </w:tc>
        <w:tc>
          <w:tcPr>
            <w:tcW w:w="1190" w:type="dxa"/>
          </w:tcPr>
          <w:p w:rsidR="00F0294D" w:rsidRPr="005353C2" w:rsidRDefault="005353C2" w:rsidP="00107960">
            <w:pPr>
              <w:widowControl w:val="0"/>
              <w:ind w:left="-16" w:right="-151"/>
              <w:rPr>
                <w:rFonts w:eastAsia="Calibri"/>
                <w:b/>
                <w:sz w:val="22"/>
              </w:rPr>
            </w:pPr>
            <w:r>
              <w:rPr>
                <w:rFonts w:eastAsia="Calibri"/>
                <w:b/>
                <w:sz w:val="22"/>
              </w:rPr>
              <w:t>10532,0</w:t>
            </w:r>
          </w:p>
        </w:tc>
        <w:tc>
          <w:tcPr>
            <w:tcW w:w="1027" w:type="dxa"/>
          </w:tcPr>
          <w:p w:rsidR="00F0294D" w:rsidRPr="005353C2" w:rsidRDefault="005353C2" w:rsidP="00013CF5">
            <w:pPr>
              <w:widowControl w:val="0"/>
              <w:ind w:left="-16" w:right="-151"/>
              <w:rPr>
                <w:rFonts w:eastAsia="Calibri"/>
                <w:b/>
                <w:sz w:val="22"/>
              </w:rPr>
            </w:pPr>
            <w:r>
              <w:rPr>
                <w:rFonts w:eastAsia="Calibri"/>
                <w:b/>
                <w:sz w:val="22"/>
              </w:rPr>
              <w:t>10532,0</w:t>
            </w:r>
          </w:p>
        </w:tc>
        <w:tc>
          <w:tcPr>
            <w:tcW w:w="992" w:type="dxa"/>
          </w:tcPr>
          <w:p w:rsidR="00F0294D" w:rsidRPr="005353C2" w:rsidRDefault="005353C2" w:rsidP="00107960">
            <w:pPr>
              <w:widowControl w:val="0"/>
              <w:ind w:left="-16" w:right="-151"/>
              <w:rPr>
                <w:rFonts w:eastAsia="Calibri"/>
                <w:b/>
                <w:sz w:val="22"/>
              </w:rPr>
            </w:pPr>
            <w:r>
              <w:rPr>
                <w:rFonts w:eastAsia="Calibri"/>
                <w:b/>
                <w:sz w:val="22"/>
              </w:rPr>
              <w:t>10532,0</w:t>
            </w:r>
          </w:p>
        </w:tc>
        <w:tc>
          <w:tcPr>
            <w:tcW w:w="992" w:type="dxa"/>
          </w:tcPr>
          <w:p w:rsidR="00F0294D" w:rsidRPr="005353C2" w:rsidRDefault="005353C2" w:rsidP="00107960">
            <w:pPr>
              <w:widowControl w:val="0"/>
              <w:ind w:left="-16" w:right="-151"/>
              <w:rPr>
                <w:rFonts w:eastAsia="Calibri"/>
                <w:b/>
                <w:sz w:val="22"/>
              </w:rPr>
            </w:pPr>
            <w:r>
              <w:rPr>
                <w:rFonts w:eastAsia="Calibri"/>
                <w:b/>
                <w:sz w:val="22"/>
              </w:rPr>
              <w:t>10532,0</w:t>
            </w:r>
          </w:p>
        </w:tc>
      </w:tr>
    </w:tbl>
    <w:p w:rsidR="00107960" w:rsidRPr="00107960" w:rsidRDefault="00107960" w:rsidP="00107960">
      <w:pPr>
        <w:widowControl w:val="0"/>
        <w:jc w:val="center"/>
        <w:rPr>
          <w:rFonts w:eastAsia="Calibri"/>
        </w:rPr>
      </w:pPr>
    </w:p>
    <w:p w:rsidR="00107960" w:rsidRPr="00107960" w:rsidRDefault="00107960" w:rsidP="00107960">
      <w:pPr>
        <w:jc w:val="both"/>
        <w:rPr>
          <w:sz w:val="28"/>
          <w:szCs w:val="28"/>
        </w:rPr>
      </w:pPr>
    </w:p>
    <w:p w:rsidR="00107960" w:rsidRPr="00107960" w:rsidRDefault="00107960" w:rsidP="00107960">
      <w:pPr>
        <w:jc w:val="both"/>
        <w:rPr>
          <w:sz w:val="28"/>
          <w:szCs w:val="28"/>
        </w:rPr>
      </w:pPr>
    </w:p>
    <w:p w:rsidR="00107960" w:rsidRPr="00107960" w:rsidRDefault="00107960" w:rsidP="00107960">
      <w:pPr>
        <w:jc w:val="both"/>
        <w:rPr>
          <w:sz w:val="28"/>
          <w:szCs w:val="28"/>
        </w:rPr>
      </w:pPr>
    </w:p>
    <w:p w:rsidR="00107960" w:rsidRPr="00107960" w:rsidRDefault="00107960" w:rsidP="00107960">
      <w:pPr>
        <w:jc w:val="both"/>
        <w:rPr>
          <w:sz w:val="28"/>
          <w:szCs w:val="28"/>
        </w:rPr>
      </w:pPr>
    </w:p>
    <w:p w:rsidR="00107960" w:rsidRPr="00107960" w:rsidRDefault="00107960" w:rsidP="00107960">
      <w:pPr>
        <w:jc w:val="both"/>
        <w:rPr>
          <w:sz w:val="28"/>
          <w:szCs w:val="28"/>
        </w:rPr>
      </w:pPr>
    </w:p>
    <w:p w:rsidR="00107960" w:rsidRPr="00107960" w:rsidRDefault="00107960" w:rsidP="00107960">
      <w:pPr>
        <w:jc w:val="both"/>
        <w:rPr>
          <w:sz w:val="28"/>
          <w:szCs w:val="28"/>
        </w:rPr>
      </w:pPr>
    </w:p>
    <w:p w:rsidR="00107960" w:rsidRPr="00107960" w:rsidRDefault="00107960" w:rsidP="00107960">
      <w:pPr>
        <w:jc w:val="both"/>
        <w:rPr>
          <w:sz w:val="28"/>
          <w:szCs w:val="28"/>
        </w:rPr>
      </w:pPr>
    </w:p>
    <w:p w:rsidR="00107960" w:rsidRPr="00107960" w:rsidRDefault="00107960" w:rsidP="00107960">
      <w:pPr>
        <w:jc w:val="both"/>
        <w:rPr>
          <w:sz w:val="28"/>
          <w:szCs w:val="28"/>
        </w:rPr>
      </w:pPr>
    </w:p>
    <w:p w:rsidR="005B1B17" w:rsidRDefault="005B1B17" w:rsidP="00107960">
      <w:pPr>
        <w:jc w:val="both"/>
        <w:rPr>
          <w:sz w:val="28"/>
          <w:szCs w:val="28"/>
        </w:rPr>
        <w:sectPr w:rsidR="005B1B17" w:rsidSect="007450A2">
          <w:pgSz w:w="16838" w:h="11906" w:orient="landscape"/>
          <w:pgMar w:top="993" w:right="1134" w:bottom="850" w:left="1134" w:header="708" w:footer="708" w:gutter="0"/>
          <w:cols w:space="708"/>
          <w:docGrid w:linePitch="360"/>
        </w:sectPr>
      </w:pPr>
    </w:p>
    <w:p w:rsidR="005B1B17" w:rsidRPr="00107960" w:rsidRDefault="005B1B17" w:rsidP="005B1B17">
      <w:pPr>
        <w:rPr>
          <w:b/>
          <w:sz w:val="28"/>
          <w:szCs w:val="28"/>
        </w:rPr>
      </w:pPr>
    </w:p>
    <w:p w:rsidR="005B1B17" w:rsidRPr="00107960" w:rsidRDefault="005B1B17" w:rsidP="005B1B17">
      <w:pPr>
        <w:jc w:val="center"/>
        <w:rPr>
          <w:b/>
          <w:sz w:val="28"/>
          <w:szCs w:val="28"/>
        </w:rPr>
      </w:pPr>
      <w:r>
        <w:rPr>
          <w:b/>
          <w:sz w:val="28"/>
          <w:szCs w:val="28"/>
        </w:rPr>
        <w:t>Подп</w:t>
      </w:r>
      <w:r w:rsidRPr="00107960">
        <w:rPr>
          <w:b/>
          <w:sz w:val="28"/>
          <w:szCs w:val="28"/>
        </w:rPr>
        <w:t>рограмма</w:t>
      </w:r>
    </w:p>
    <w:p w:rsidR="005B1B17" w:rsidRPr="00107960" w:rsidRDefault="005B1B17" w:rsidP="005B1B17">
      <w:pPr>
        <w:jc w:val="center"/>
        <w:rPr>
          <w:b/>
          <w:sz w:val="28"/>
          <w:szCs w:val="28"/>
        </w:rPr>
      </w:pPr>
      <w:r>
        <w:rPr>
          <w:b/>
          <w:sz w:val="28"/>
          <w:szCs w:val="28"/>
        </w:rPr>
        <w:t xml:space="preserve">   «Развитие физической культуры и</w:t>
      </w:r>
      <w:r w:rsidRPr="00107960">
        <w:rPr>
          <w:b/>
          <w:sz w:val="28"/>
          <w:szCs w:val="28"/>
        </w:rPr>
        <w:t xml:space="preserve"> спорта</w:t>
      </w:r>
    </w:p>
    <w:p w:rsidR="005B1B17" w:rsidRPr="00107960" w:rsidRDefault="005B1B17" w:rsidP="005B1B17">
      <w:pPr>
        <w:jc w:val="center"/>
        <w:rPr>
          <w:b/>
          <w:sz w:val="28"/>
          <w:szCs w:val="28"/>
        </w:rPr>
      </w:pPr>
      <w:r w:rsidRPr="00107960">
        <w:rPr>
          <w:b/>
          <w:sz w:val="28"/>
          <w:szCs w:val="28"/>
        </w:rPr>
        <w:t xml:space="preserve"> в</w:t>
      </w:r>
      <w:r>
        <w:rPr>
          <w:b/>
          <w:sz w:val="28"/>
          <w:szCs w:val="28"/>
        </w:rPr>
        <w:t xml:space="preserve"> </w:t>
      </w:r>
      <w:proofErr w:type="spellStart"/>
      <w:r>
        <w:rPr>
          <w:b/>
          <w:sz w:val="28"/>
          <w:szCs w:val="28"/>
        </w:rPr>
        <w:t>Бузулукском</w:t>
      </w:r>
      <w:proofErr w:type="spellEnd"/>
      <w:r>
        <w:rPr>
          <w:b/>
          <w:sz w:val="28"/>
          <w:szCs w:val="28"/>
        </w:rPr>
        <w:t xml:space="preserve"> </w:t>
      </w:r>
      <w:r w:rsidR="00F0294D">
        <w:rPr>
          <w:b/>
          <w:sz w:val="28"/>
          <w:szCs w:val="28"/>
        </w:rPr>
        <w:t>районе</w:t>
      </w:r>
      <w:r w:rsidRPr="00107960">
        <w:rPr>
          <w:b/>
          <w:sz w:val="28"/>
          <w:szCs w:val="28"/>
        </w:rPr>
        <w:t xml:space="preserve">» </w:t>
      </w:r>
    </w:p>
    <w:p w:rsidR="005B1B17" w:rsidRPr="00107960" w:rsidRDefault="005B1B17" w:rsidP="005B1B17">
      <w:pPr>
        <w:jc w:val="center"/>
        <w:rPr>
          <w:b/>
          <w:sz w:val="28"/>
          <w:szCs w:val="28"/>
        </w:rPr>
      </w:pPr>
    </w:p>
    <w:p w:rsidR="005B1B17" w:rsidRPr="00107960" w:rsidRDefault="005B1B17" w:rsidP="005B1B17">
      <w:pPr>
        <w:jc w:val="center"/>
        <w:rPr>
          <w:b/>
          <w:sz w:val="28"/>
          <w:szCs w:val="28"/>
        </w:rPr>
      </w:pPr>
      <w:r w:rsidRPr="00107960">
        <w:rPr>
          <w:b/>
          <w:sz w:val="28"/>
          <w:szCs w:val="28"/>
        </w:rPr>
        <w:t>ПАСПОРТ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rPr>
                <w:sz w:val="28"/>
                <w:szCs w:val="28"/>
              </w:rPr>
            </w:pPr>
            <w:r w:rsidRPr="00107960">
              <w:rPr>
                <w:sz w:val="28"/>
                <w:szCs w:val="28"/>
              </w:rPr>
              <w:t xml:space="preserve">Наименование </w:t>
            </w:r>
            <w:r w:rsidR="00F0294D">
              <w:rPr>
                <w:sz w:val="28"/>
                <w:szCs w:val="28"/>
              </w:rPr>
              <w:t>п</w:t>
            </w:r>
            <w:r>
              <w:rPr>
                <w:sz w:val="28"/>
                <w:szCs w:val="28"/>
              </w:rPr>
              <w:t>одп</w:t>
            </w:r>
            <w:r w:rsidRPr="00107960">
              <w:rPr>
                <w:sz w:val="28"/>
                <w:szCs w:val="28"/>
              </w:rPr>
              <w:t>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jc w:val="both"/>
              <w:rPr>
                <w:sz w:val="28"/>
                <w:szCs w:val="28"/>
              </w:rPr>
            </w:pPr>
            <w:r w:rsidRPr="00107960">
              <w:rPr>
                <w:b/>
                <w:sz w:val="28"/>
                <w:szCs w:val="28"/>
              </w:rPr>
              <w:t xml:space="preserve"> </w:t>
            </w:r>
            <w:r w:rsidRPr="00107960">
              <w:rPr>
                <w:sz w:val="28"/>
                <w:szCs w:val="28"/>
              </w:rPr>
              <w:t>«Развитие  физической культуры</w:t>
            </w:r>
            <w:r>
              <w:rPr>
                <w:sz w:val="28"/>
                <w:szCs w:val="28"/>
              </w:rPr>
              <w:t xml:space="preserve"> и </w:t>
            </w:r>
            <w:r w:rsidRPr="00107960">
              <w:rPr>
                <w:sz w:val="28"/>
                <w:szCs w:val="28"/>
              </w:rPr>
              <w:t>спорта в</w:t>
            </w:r>
            <w:r w:rsidR="00F0294D">
              <w:rPr>
                <w:sz w:val="28"/>
                <w:szCs w:val="28"/>
              </w:rPr>
              <w:t xml:space="preserve"> </w:t>
            </w:r>
            <w:proofErr w:type="spellStart"/>
            <w:r w:rsidR="00F0294D">
              <w:rPr>
                <w:sz w:val="28"/>
                <w:szCs w:val="28"/>
              </w:rPr>
              <w:t>Бузулукском</w:t>
            </w:r>
            <w:proofErr w:type="spellEnd"/>
            <w:r w:rsidR="00F0294D">
              <w:rPr>
                <w:sz w:val="28"/>
                <w:szCs w:val="28"/>
              </w:rPr>
              <w:t xml:space="preserve"> районе</w:t>
            </w:r>
            <w:r w:rsidRPr="00107960">
              <w:rPr>
                <w:sz w:val="28"/>
                <w:szCs w:val="28"/>
              </w:rPr>
              <w:t>»</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rPr>
                <w:sz w:val="28"/>
                <w:szCs w:val="28"/>
              </w:rPr>
            </w:pPr>
            <w:r w:rsidRPr="00107960">
              <w:rPr>
                <w:sz w:val="28"/>
                <w:szCs w:val="28"/>
              </w:rPr>
              <w:t xml:space="preserve">Основание для разработки </w:t>
            </w:r>
            <w:r w:rsidR="00F0294D">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vAlign w:val="center"/>
            <w:hideMark/>
          </w:tcPr>
          <w:p w:rsidR="005B1B17" w:rsidRPr="00107960" w:rsidRDefault="005B1B17" w:rsidP="00425BC3">
            <w:pPr>
              <w:autoSpaceDE w:val="0"/>
              <w:autoSpaceDN w:val="0"/>
              <w:adjustRightInd w:val="0"/>
              <w:jc w:val="both"/>
              <w:rPr>
                <w:sz w:val="28"/>
                <w:szCs w:val="28"/>
              </w:rPr>
            </w:pPr>
            <w:r w:rsidRPr="00107960">
              <w:rPr>
                <w:sz w:val="28"/>
                <w:szCs w:val="28"/>
              </w:rPr>
              <w:t>Постановление Администрации Бузулукского района Оренбургской области от 07.02.2014г. № 145-П «Об утверждении Порядка разработки и реализации муниципальны</w:t>
            </w:r>
            <w:r w:rsidR="0086219E">
              <w:rPr>
                <w:sz w:val="28"/>
                <w:szCs w:val="28"/>
              </w:rPr>
              <w:t>х программ Бузулукского района»</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rPr>
                <w:sz w:val="28"/>
                <w:szCs w:val="28"/>
              </w:rPr>
            </w:pPr>
            <w:r w:rsidRPr="00107960">
              <w:rPr>
                <w:sz w:val="28"/>
                <w:szCs w:val="28"/>
              </w:rPr>
              <w:t xml:space="preserve">Разработчик  </w:t>
            </w:r>
            <w:r w:rsidR="00F0294D">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vAlign w:val="center"/>
            <w:hideMark/>
          </w:tcPr>
          <w:p w:rsidR="005B1B17" w:rsidRPr="00107960" w:rsidRDefault="005B1B17" w:rsidP="00425BC3">
            <w:pPr>
              <w:autoSpaceDE w:val="0"/>
              <w:autoSpaceDN w:val="0"/>
              <w:adjustRightInd w:val="0"/>
              <w:jc w:val="both"/>
              <w:rPr>
                <w:sz w:val="28"/>
                <w:szCs w:val="28"/>
              </w:rPr>
            </w:pPr>
            <w:r w:rsidRPr="00107960">
              <w:rPr>
                <w:sz w:val="28"/>
                <w:szCs w:val="28"/>
              </w:rPr>
              <w:t>Отдел по делам молодежи, спорту и туризма  администрации Бузулукского района</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rPr>
                <w:sz w:val="28"/>
                <w:szCs w:val="28"/>
              </w:rPr>
            </w:pPr>
            <w:r w:rsidRPr="00107960">
              <w:rPr>
                <w:sz w:val="28"/>
                <w:szCs w:val="28"/>
              </w:rPr>
              <w:t xml:space="preserve">Органы, координирующие и контролирующие исполнение </w:t>
            </w:r>
            <w:r w:rsidR="00F0294D">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rPr>
                <w:sz w:val="28"/>
                <w:szCs w:val="28"/>
              </w:rPr>
            </w:pPr>
            <w:r w:rsidRPr="00107960">
              <w:rPr>
                <w:sz w:val="28"/>
                <w:szCs w:val="28"/>
              </w:rPr>
              <w:t>Администрация муниципального образования Бузулукский район</w:t>
            </w:r>
          </w:p>
        </w:tc>
      </w:tr>
      <w:tr w:rsidR="005B1B17" w:rsidRPr="00107960" w:rsidTr="00425BC3">
        <w:trPr>
          <w:trHeight w:val="4280"/>
        </w:trPr>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t xml:space="preserve">Исполнители </w:t>
            </w:r>
            <w:r w:rsidR="00F0294D">
              <w:rPr>
                <w:sz w:val="28"/>
                <w:szCs w:val="28"/>
              </w:rPr>
              <w:t>п</w:t>
            </w:r>
            <w:r w:rsidRPr="009A1E8E">
              <w:rPr>
                <w:sz w:val="28"/>
                <w:szCs w:val="28"/>
              </w:rPr>
              <w:t>одпрограммы</w:t>
            </w:r>
            <w:r w:rsidRPr="00107960">
              <w:rPr>
                <w:sz w:val="28"/>
                <w:szCs w:val="28"/>
              </w:rPr>
              <w:t>:</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jc w:val="both"/>
              <w:rPr>
                <w:sz w:val="28"/>
                <w:szCs w:val="28"/>
              </w:rPr>
            </w:pPr>
            <w:r w:rsidRPr="00107960">
              <w:rPr>
                <w:sz w:val="28"/>
                <w:szCs w:val="28"/>
              </w:rPr>
              <w:t xml:space="preserve">Отдел по делам молодежи, спорту и туризму   администрации Бузулукского района (далее - </w:t>
            </w:r>
            <w:proofErr w:type="spellStart"/>
            <w:r w:rsidRPr="00107960">
              <w:rPr>
                <w:sz w:val="28"/>
                <w:szCs w:val="28"/>
              </w:rPr>
              <w:t>ОДМСиТ</w:t>
            </w:r>
            <w:proofErr w:type="spellEnd"/>
            <w:r w:rsidRPr="00107960">
              <w:rPr>
                <w:sz w:val="28"/>
                <w:szCs w:val="28"/>
              </w:rPr>
              <w:t>);</w:t>
            </w:r>
          </w:p>
          <w:p w:rsidR="005B1B17" w:rsidRPr="00107960" w:rsidRDefault="005B1B17" w:rsidP="00425BC3">
            <w:pPr>
              <w:tabs>
                <w:tab w:val="center" w:pos="4153"/>
                <w:tab w:val="right" w:pos="8306"/>
              </w:tabs>
              <w:jc w:val="both"/>
              <w:rPr>
                <w:sz w:val="28"/>
                <w:szCs w:val="28"/>
              </w:rPr>
            </w:pPr>
            <w:r w:rsidRPr="00107960">
              <w:rPr>
                <w:sz w:val="28"/>
                <w:szCs w:val="28"/>
              </w:rPr>
              <w:t>Отдел образования администрации Бузулукского района (далее</w:t>
            </w:r>
            <w:r w:rsidR="00A7122F">
              <w:rPr>
                <w:sz w:val="28"/>
                <w:szCs w:val="28"/>
              </w:rPr>
              <w:t xml:space="preserve"> </w:t>
            </w:r>
            <w:r w:rsidRPr="00107960">
              <w:rPr>
                <w:sz w:val="28"/>
                <w:szCs w:val="28"/>
              </w:rPr>
              <w:t>- ОО)</w:t>
            </w:r>
          </w:p>
          <w:p w:rsidR="005B1B17" w:rsidRPr="00107960" w:rsidRDefault="005B1B17" w:rsidP="00425BC3">
            <w:pPr>
              <w:jc w:val="both"/>
              <w:rPr>
                <w:b/>
                <w:sz w:val="28"/>
                <w:szCs w:val="28"/>
              </w:rPr>
            </w:pPr>
            <w:r w:rsidRPr="00107960">
              <w:rPr>
                <w:color w:val="000000"/>
                <w:sz w:val="28"/>
                <w:szCs w:val="28"/>
              </w:rPr>
              <w:t xml:space="preserve">Муниципальное бюджетное образовательное учреждение дополнительного образования детей </w:t>
            </w:r>
          </w:p>
          <w:p w:rsidR="005B1B17" w:rsidRPr="00107960" w:rsidRDefault="005B1B17" w:rsidP="00425BC3">
            <w:pPr>
              <w:jc w:val="both"/>
              <w:rPr>
                <w:sz w:val="28"/>
                <w:szCs w:val="28"/>
              </w:rPr>
            </w:pPr>
            <w:r w:rsidRPr="00107960">
              <w:rPr>
                <w:sz w:val="28"/>
                <w:szCs w:val="28"/>
              </w:rPr>
              <w:t>Бузулукского района  «Детско-юношеская спортивная школа» (далее – ДЮСШ);</w:t>
            </w:r>
          </w:p>
          <w:p w:rsidR="005B1B17" w:rsidRPr="00107960" w:rsidRDefault="005B1B17" w:rsidP="00425BC3">
            <w:pPr>
              <w:spacing w:after="200"/>
              <w:jc w:val="both"/>
              <w:rPr>
                <w:sz w:val="28"/>
                <w:szCs w:val="28"/>
              </w:rPr>
            </w:pPr>
            <w:r w:rsidRPr="00107960">
              <w:rPr>
                <w:sz w:val="28"/>
                <w:szCs w:val="28"/>
              </w:rPr>
              <w:t>Муниципальное бюджетное учреждение «Межшкольный физкультурно-оздоровительный комплекс зимних видов спорта» Бузулукского района (далее - МБУ «МФОК зимних видов спорта»)</w:t>
            </w:r>
          </w:p>
        </w:tc>
      </w:tr>
      <w:tr w:rsidR="005B1B17" w:rsidRPr="00107960" w:rsidTr="00425BC3">
        <w:trPr>
          <w:trHeight w:val="957"/>
        </w:trPr>
        <w:tc>
          <w:tcPr>
            <w:tcW w:w="2943" w:type="dxa"/>
            <w:tcBorders>
              <w:top w:val="single" w:sz="4" w:space="0" w:color="auto"/>
              <w:left w:val="single" w:sz="4" w:space="0" w:color="auto"/>
              <w:bottom w:val="single" w:sz="4" w:space="0" w:color="auto"/>
              <w:right w:val="single" w:sz="4" w:space="0" w:color="auto"/>
            </w:tcBorders>
          </w:tcPr>
          <w:p w:rsidR="005B1B17" w:rsidRPr="00107960" w:rsidRDefault="005B1B17" w:rsidP="00425BC3">
            <w:pPr>
              <w:tabs>
                <w:tab w:val="center" w:pos="4153"/>
                <w:tab w:val="right" w:pos="8306"/>
              </w:tabs>
              <w:rPr>
                <w:sz w:val="28"/>
                <w:szCs w:val="28"/>
              </w:rPr>
            </w:pPr>
            <w:r w:rsidRPr="00107960">
              <w:rPr>
                <w:sz w:val="28"/>
                <w:szCs w:val="28"/>
              </w:rPr>
              <w:t xml:space="preserve">Цель </w:t>
            </w:r>
            <w:r w:rsidR="00F0294D">
              <w:rPr>
                <w:sz w:val="28"/>
                <w:szCs w:val="28"/>
              </w:rPr>
              <w:t>п</w:t>
            </w:r>
            <w:r w:rsidRPr="009A1E8E">
              <w:rPr>
                <w:sz w:val="28"/>
                <w:szCs w:val="28"/>
              </w:rPr>
              <w:t>одпрограммы</w:t>
            </w:r>
          </w:p>
          <w:p w:rsidR="005B1B17" w:rsidRPr="00107960" w:rsidRDefault="005B1B17" w:rsidP="00425BC3">
            <w:pPr>
              <w:tabs>
                <w:tab w:val="center" w:pos="4153"/>
                <w:tab w:val="right" w:pos="8306"/>
              </w:tabs>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spacing w:after="200"/>
              <w:jc w:val="both"/>
              <w:rPr>
                <w:sz w:val="28"/>
                <w:szCs w:val="28"/>
              </w:rPr>
            </w:pPr>
            <w:r w:rsidRPr="00107960">
              <w:rPr>
                <w:sz w:val="28"/>
                <w:szCs w:val="28"/>
              </w:rPr>
              <w:t xml:space="preserve"> – создание условий для развития массовой физической  культуры и спорта, формирование здорового образа жизни.</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t xml:space="preserve">Задачи </w:t>
            </w:r>
            <w:r w:rsidR="00AB2F03">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jc w:val="both"/>
              <w:rPr>
                <w:sz w:val="28"/>
                <w:szCs w:val="28"/>
              </w:rPr>
            </w:pPr>
            <w:r w:rsidRPr="00107960">
              <w:rPr>
                <w:sz w:val="28"/>
                <w:szCs w:val="28"/>
              </w:rPr>
              <w:t>- 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5B1B17" w:rsidRPr="00107960" w:rsidRDefault="005B1B17" w:rsidP="00425BC3">
            <w:pPr>
              <w:jc w:val="both"/>
              <w:rPr>
                <w:sz w:val="28"/>
                <w:szCs w:val="28"/>
              </w:rPr>
            </w:pPr>
            <w:r w:rsidRPr="00107960">
              <w:rPr>
                <w:sz w:val="28"/>
                <w:szCs w:val="28"/>
              </w:rPr>
              <w:t xml:space="preserve">- совершенствование процесса организационного и кадрового обеспечения системы физического воспитания, повышения квалификации работников </w:t>
            </w:r>
            <w:r w:rsidRPr="00107960">
              <w:rPr>
                <w:sz w:val="28"/>
                <w:szCs w:val="28"/>
              </w:rPr>
              <w:lastRenderedPageBreak/>
              <w:t>физической культуры и спорта;</w:t>
            </w:r>
          </w:p>
          <w:p w:rsidR="005B1B17" w:rsidRDefault="005B1B17" w:rsidP="00425BC3">
            <w:pPr>
              <w:jc w:val="both"/>
              <w:rPr>
                <w:sz w:val="28"/>
                <w:szCs w:val="28"/>
              </w:rPr>
            </w:pPr>
            <w:r w:rsidRPr="00107960">
              <w:rPr>
                <w:sz w:val="28"/>
                <w:szCs w:val="28"/>
              </w:rPr>
              <w:t>- привлечение к занятиям в спортивных и оздоровительных учреждениях возможно большее количество детей, подростков, молодежи и взрослого населения;</w:t>
            </w:r>
          </w:p>
          <w:p w:rsidR="006038C1" w:rsidRPr="0095357A" w:rsidRDefault="006038C1" w:rsidP="00425BC3">
            <w:pPr>
              <w:jc w:val="both"/>
              <w:rPr>
                <w:sz w:val="28"/>
                <w:szCs w:val="28"/>
              </w:rPr>
            </w:pPr>
            <w:r>
              <w:rPr>
                <w:sz w:val="28"/>
                <w:szCs w:val="28"/>
              </w:rPr>
              <w:t xml:space="preserve"> </w:t>
            </w:r>
            <w:r w:rsidRPr="0095357A">
              <w:rPr>
                <w:sz w:val="28"/>
                <w:szCs w:val="28"/>
              </w:rPr>
              <w:t xml:space="preserve">- привлечение к занятиям в спортивных и оздоровительных учреждениях возможно большее количество  лиц с ограниченными возможностями здоровья и инвалидов, </w:t>
            </w:r>
          </w:p>
          <w:p w:rsidR="005B1B17" w:rsidRPr="00107960" w:rsidRDefault="005B1B17" w:rsidP="00425BC3">
            <w:pPr>
              <w:autoSpaceDE w:val="0"/>
              <w:autoSpaceDN w:val="0"/>
              <w:adjustRightInd w:val="0"/>
              <w:jc w:val="both"/>
              <w:rPr>
                <w:sz w:val="28"/>
                <w:szCs w:val="28"/>
              </w:rPr>
            </w:pPr>
            <w:r w:rsidRPr="00107960">
              <w:rPr>
                <w:sz w:val="28"/>
                <w:szCs w:val="28"/>
              </w:rPr>
              <w:t>- информационное обеспечение и пропаганда физической культуры и спорта, здорового образа жизни среди жителей района;</w:t>
            </w:r>
          </w:p>
          <w:p w:rsidR="005B1B17" w:rsidRPr="00107960" w:rsidRDefault="005B1B17" w:rsidP="00425BC3">
            <w:pPr>
              <w:autoSpaceDE w:val="0"/>
              <w:autoSpaceDN w:val="0"/>
              <w:adjustRightInd w:val="0"/>
              <w:jc w:val="both"/>
              <w:rPr>
                <w:sz w:val="28"/>
                <w:szCs w:val="28"/>
              </w:rPr>
            </w:pPr>
            <w:r w:rsidRPr="00107960">
              <w:rPr>
                <w:sz w:val="28"/>
                <w:szCs w:val="28"/>
              </w:rPr>
              <w:t>-</w:t>
            </w:r>
            <w:r w:rsidRPr="00107960">
              <w:rPr>
                <w:rFonts w:ascii="Calibri" w:hAnsi="Calibri"/>
                <w:sz w:val="22"/>
                <w:szCs w:val="22"/>
              </w:rPr>
              <w:t xml:space="preserve"> </w:t>
            </w:r>
            <w:r w:rsidRPr="00107960">
              <w:rPr>
                <w:sz w:val="28"/>
                <w:szCs w:val="28"/>
              </w:rPr>
              <w:t>создание условий для качественной подготовки и успешного выступления  спортсменов муниципального района, команд по игровым видам спорта на областных и всероссийских соревнованиях.</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lastRenderedPageBreak/>
              <w:t xml:space="preserve">Целевые  индикаторы и  показатели </w:t>
            </w:r>
            <w:r w:rsidR="00AB2F03">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jc w:val="both"/>
              <w:rPr>
                <w:sz w:val="28"/>
                <w:szCs w:val="28"/>
              </w:rPr>
            </w:pPr>
            <w:r w:rsidRPr="00107960">
              <w:rPr>
                <w:sz w:val="28"/>
                <w:szCs w:val="28"/>
              </w:rPr>
              <w:t>-обеспечение доли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w:t>
            </w:r>
          </w:p>
          <w:p w:rsidR="005B1B17" w:rsidRDefault="005B1B17" w:rsidP="00425BC3">
            <w:pPr>
              <w:jc w:val="both"/>
              <w:rPr>
                <w:sz w:val="28"/>
                <w:szCs w:val="28"/>
              </w:rPr>
            </w:pPr>
            <w:r w:rsidRPr="00107960">
              <w:rPr>
                <w:sz w:val="28"/>
                <w:szCs w:val="28"/>
              </w:rPr>
              <w:t>- доля жителей Бузулукского района, систематически занимающихся физической культурой и спортом, в общей численности населения района;</w:t>
            </w:r>
          </w:p>
          <w:p w:rsidR="006038C1" w:rsidRPr="0095357A" w:rsidRDefault="001310A0" w:rsidP="00425BC3">
            <w:pPr>
              <w:jc w:val="both"/>
              <w:rPr>
                <w:sz w:val="28"/>
                <w:szCs w:val="28"/>
              </w:rPr>
            </w:pPr>
            <w:r w:rsidRPr="0095357A">
              <w:rPr>
                <w:sz w:val="28"/>
                <w:szCs w:val="28"/>
              </w:rPr>
              <w:t>- обеспечение доли лиц с ограниченными возможностями здоровья и инвалидов, занимающихся в секциях к общей численности данной  категории населения</w:t>
            </w:r>
          </w:p>
          <w:p w:rsidR="005B1B17" w:rsidRPr="00107960" w:rsidRDefault="005B1B17" w:rsidP="00425BC3">
            <w:pPr>
              <w:jc w:val="both"/>
              <w:rPr>
                <w:sz w:val="28"/>
                <w:szCs w:val="28"/>
              </w:rPr>
            </w:pPr>
            <w:r w:rsidRPr="00107960">
              <w:rPr>
                <w:sz w:val="28"/>
                <w:szCs w:val="28"/>
              </w:rPr>
              <w:t>- число спортсменов и тренеров, внесших весомый вклад в развитие физической культуры и спорта в районе;</w:t>
            </w:r>
          </w:p>
          <w:p w:rsidR="005B1B17" w:rsidRPr="00107960" w:rsidRDefault="005B1B17" w:rsidP="00425BC3">
            <w:pPr>
              <w:jc w:val="both"/>
              <w:rPr>
                <w:sz w:val="28"/>
                <w:szCs w:val="28"/>
              </w:rPr>
            </w:pPr>
            <w:r w:rsidRPr="00107960">
              <w:rPr>
                <w:sz w:val="28"/>
                <w:szCs w:val="28"/>
              </w:rPr>
              <w:t>- доля детей привлеченных к занятиям спортом  в  учреждениях дополнительного образования спортивной направленности.</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t xml:space="preserve">Сроки </w:t>
            </w:r>
          </w:p>
          <w:p w:rsidR="005B1B17" w:rsidRPr="00107960" w:rsidRDefault="005B1B17" w:rsidP="00425BC3">
            <w:pPr>
              <w:tabs>
                <w:tab w:val="center" w:pos="4153"/>
                <w:tab w:val="right" w:pos="8306"/>
              </w:tabs>
              <w:rPr>
                <w:sz w:val="28"/>
                <w:szCs w:val="28"/>
              </w:rPr>
            </w:pPr>
            <w:r w:rsidRPr="00107960">
              <w:rPr>
                <w:sz w:val="28"/>
                <w:szCs w:val="28"/>
              </w:rPr>
              <w:t xml:space="preserve">реализации </w:t>
            </w:r>
            <w:r w:rsidR="00AB2F03">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A7122F" w:rsidP="00425BC3">
            <w:pPr>
              <w:tabs>
                <w:tab w:val="center" w:pos="4153"/>
                <w:tab w:val="right" w:pos="8306"/>
              </w:tabs>
              <w:jc w:val="both"/>
              <w:rPr>
                <w:color w:val="000000"/>
                <w:sz w:val="28"/>
                <w:szCs w:val="28"/>
              </w:rPr>
            </w:pPr>
            <w:r>
              <w:rPr>
                <w:color w:val="000000"/>
                <w:sz w:val="28"/>
                <w:szCs w:val="28"/>
              </w:rPr>
              <w:t>2019 – 2025</w:t>
            </w:r>
            <w:r w:rsidR="005B1B17" w:rsidRPr="00107960">
              <w:rPr>
                <w:color w:val="000000"/>
                <w:sz w:val="28"/>
                <w:szCs w:val="28"/>
              </w:rPr>
              <w:t xml:space="preserve"> годы</w:t>
            </w:r>
          </w:p>
          <w:p w:rsidR="005B1B17" w:rsidRPr="00107960" w:rsidRDefault="005B1B17" w:rsidP="00425BC3">
            <w:pPr>
              <w:tabs>
                <w:tab w:val="center" w:pos="4153"/>
                <w:tab w:val="right" w:pos="8306"/>
              </w:tabs>
              <w:jc w:val="both"/>
              <w:rPr>
                <w:sz w:val="28"/>
                <w:szCs w:val="28"/>
              </w:rPr>
            </w:pPr>
            <w:r w:rsidRPr="00107960">
              <w:rPr>
                <w:color w:val="000000"/>
                <w:sz w:val="28"/>
                <w:szCs w:val="28"/>
              </w:rPr>
              <w:t xml:space="preserve"> </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rPr>
                <w:sz w:val="28"/>
                <w:szCs w:val="28"/>
              </w:rPr>
            </w:pPr>
            <w:r w:rsidRPr="00107960">
              <w:rPr>
                <w:sz w:val="28"/>
                <w:szCs w:val="28"/>
              </w:rPr>
              <w:t>Объемы</w:t>
            </w:r>
          </w:p>
          <w:p w:rsidR="005B1B17" w:rsidRPr="00107960" w:rsidRDefault="005B1B17" w:rsidP="00425BC3">
            <w:pPr>
              <w:autoSpaceDE w:val="0"/>
              <w:autoSpaceDN w:val="0"/>
              <w:adjustRightInd w:val="0"/>
              <w:rPr>
                <w:sz w:val="28"/>
                <w:szCs w:val="28"/>
              </w:rPr>
            </w:pPr>
            <w:r w:rsidRPr="00107960">
              <w:rPr>
                <w:sz w:val="28"/>
                <w:szCs w:val="28"/>
              </w:rPr>
              <w:t>бюджетных</w:t>
            </w:r>
          </w:p>
          <w:p w:rsidR="005B1B17" w:rsidRPr="00107960" w:rsidRDefault="005B1B17" w:rsidP="00425BC3">
            <w:pPr>
              <w:autoSpaceDE w:val="0"/>
              <w:autoSpaceDN w:val="0"/>
              <w:adjustRightInd w:val="0"/>
              <w:rPr>
                <w:sz w:val="28"/>
                <w:szCs w:val="28"/>
              </w:rPr>
            </w:pPr>
            <w:r w:rsidRPr="00107960">
              <w:rPr>
                <w:sz w:val="28"/>
                <w:szCs w:val="28"/>
              </w:rPr>
              <w:t>ассигнований</w:t>
            </w:r>
          </w:p>
          <w:p w:rsidR="005B1B17" w:rsidRPr="00107960" w:rsidRDefault="00AB2F03" w:rsidP="00425BC3">
            <w:pPr>
              <w:tabs>
                <w:tab w:val="center" w:pos="4153"/>
                <w:tab w:val="right" w:pos="8306"/>
              </w:tabs>
              <w:rPr>
                <w:sz w:val="28"/>
                <w:szCs w:val="28"/>
              </w:rPr>
            </w:pPr>
            <w:r>
              <w:rPr>
                <w:sz w:val="28"/>
                <w:szCs w:val="28"/>
              </w:rPr>
              <w:t>п</w:t>
            </w:r>
            <w:r w:rsidR="005B1B17"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85742B" w:rsidRDefault="00AB2F03" w:rsidP="00425BC3">
            <w:pPr>
              <w:tabs>
                <w:tab w:val="center" w:pos="4153"/>
                <w:tab w:val="right" w:pos="8306"/>
              </w:tabs>
              <w:jc w:val="both"/>
              <w:rPr>
                <w:sz w:val="28"/>
                <w:szCs w:val="28"/>
              </w:rPr>
            </w:pPr>
            <w:r>
              <w:rPr>
                <w:sz w:val="28"/>
                <w:szCs w:val="28"/>
              </w:rPr>
              <w:t>Реализация мероприятий п</w:t>
            </w:r>
            <w:r w:rsidR="0085742B" w:rsidRPr="0085742B">
              <w:rPr>
                <w:sz w:val="28"/>
                <w:szCs w:val="28"/>
              </w:rPr>
              <w:t>одп</w:t>
            </w:r>
            <w:r w:rsidR="005B1B17" w:rsidRPr="0085742B">
              <w:rPr>
                <w:sz w:val="28"/>
                <w:szCs w:val="28"/>
              </w:rPr>
              <w:t>рограммы осуществляется за счет средств местного бюджета</w:t>
            </w:r>
          </w:p>
          <w:p w:rsidR="005B1B17" w:rsidRPr="00BE61A9" w:rsidRDefault="005B1B17" w:rsidP="00425BC3">
            <w:pPr>
              <w:tabs>
                <w:tab w:val="center" w:pos="4153"/>
                <w:tab w:val="right" w:pos="8306"/>
              </w:tabs>
              <w:jc w:val="both"/>
              <w:rPr>
                <w:sz w:val="28"/>
                <w:szCs w:val="24"/>
              </w:rPr>
            </w:pPr>
            <w:r w:rsidRPr="0085742B">
              <w:rPr>
                <w:sz w:val="28"/>
                <w:szCs w:val="24"/>
              </w:rPr>
              <w:t>Объем финансового обеспеч</w:t>
            </w:r>
            <w:r w:rsidR="00AB2F03">
              <w:rPr>
                <w:sz w:val="28"/>
                <w:szCs w:val="24"/>
              </w:rPr>
              <w:t>ения подп</w:t>
            </w:r>
            <w:r w:rsidR="00A7122F">
              <w:rPr>
                <w:sz w:val="28"/>
                <w:szCs w:val="24"/>
              </w:rPr>
              <w:t>рограммы составляет в 2019–2025</w:t>
            </w:r>
            <w:r w:rsidRPr="0085742B">
              <w:rPr>
                <w:sz w:val="28"/>
                <w:szCs w:val="24"/>
              </w:rPr>
              <w:t xml:space="preserve"> </w:t>
            </w:r>
            <w:r w:rsidRPr="00BE61A9">
              <w:rPr>
                <w:sz w:val="28"/>
                <w:szCs w:val="24"/>
              </w:rPr>
              <w:t xml:space="preserve">годах </w:t>
            </w:r>
            <w:r w:rsidR="005353C2" w:rsidRPr="00BE61A9">
              <w:rPr>
                <w:b/>
                <w:sz w:val="28"/>
                <w:szCs w:val="28"/>
              </w:rPr>
              <w:t>71507,6</w:t>
            </w:r>
            <w:r w:rsidRPr="00BE61A9">
              <w:rPr>
                <w:sz w:val="28"/>
                <w:szCs w:val="24"/>
              </w:rPr>
              <w:t xml:space="preserve"> тыс.</w:t>
            </w:r>
            <w:r w:rsidR="00BE61A9">
              <w:rPr>
                <w:sz w:val="28"/>
                <w:szCs w:val="24"/>
              </w:rPr>
              <w:t xml:space="preserve"> </w:t>
            </w:r>
            <w:r w:rsidRPr="00BE61A9">
              <w:rPr>
                <w:sz w:val="28"/>
                <w:szCs w:val="24"/>
              </w:rPr>
              <w:t>руб., в том числе по годам:</w:t>
            </w:r>
          </w:p>
          <w:p w:rsidR="005B1B17" w:rsidRPr="00BE61A9" w:rsidRDefault="004B570C" w:rsidP="00425BC3">
            <w:pPr>
              <w:tabs>
                <w:tab w:val="center" w:pos="4153"/>
                <w:tab w:val="right" w:pos="8306"/>
              </w:tabs>
              <w:jc w:val="both"/>
              <w:rPr>
                <w:sz w:val="28"/>
                <w:szCs w:val="24"/>
              </w:rPr>
            </w:pPr>
            <w:r w:rsidRPr="00BE61A9">
              <w:rPr>
                <w:sz w:val="28"/>
                <w:szCs w:val="24"/>
              </w:rPr>
              <w:t>2019</w:t>
            </w:r>
            <w:r w:rsidR="005B1B17" w:rsidRPr="00BE61A9">
              <w:rPr>
                <w:sz w:val="28"/>
                <w:szCs w:val="24"/>
              </w:rPr>
              <w:t xml:space="preserve">г. – </w:t>
            </w:r>
            <w:r w:rsidR="005353C2" w:rsidRPr="00BE61A9">
              <w:rPr>
                <w:b/>
                <w:sz w:val="28"/>
                <w:szCs w:val="28"/>
              </w:rPr>
              <w:t>10746,3</w:t>
            </w:r>
            <w:r w:rsidR="005B1B17" w:rsidRPr="00BE61A9">
              <w:rPr>
                <w:sz w:val="28"/>
                <w:szCs w:val="24"/>
              </w:rPr>
              <w:t xml:space="preserve">  </w:t>
            </w:r>
            <w:proofErr w:type="spellStart"/>
            <w:r w:rsidR="005B1B17" w:rsidRPr="00BE61A9">
              <w:rPr>
                <w:sz w:val="28"/>
                <w:szCs w:val="24"/>
              </w:rPr>
              <w:t>тыс</w:t>
            </w:r>
            <w:proofErr w:type="gramStart"/>
            <w:r w:rsidR="005B1B17" w:rsidRPr="00BE61A9">
              <w:rPr>
                <w:sz w:val="28"/>
                <w:szCs w:val="24"/>
              </w:rPr>
              <w:t>.р</w:t>
            </w:r>
            <w:proofErr w:type="gramEnd"/>
            <w:r w:rsidR="005B1B17" w:rsidRPr="00BE61A9">
              <w:rPr>
                <w:sz w:val="28"/>
                <w:szCs w:val="24"/>
              </w:rPr>
              <w:t>уб</w:t>
            </w:r>
            <w:proofErr w:type="spellEnd"/>
            <w:r w:rsidR="005B1B17" w:rsidRPr="00BE61A9">
              <w:rPr>
                <w:sz w:val="28"/>
                <w:szCs w:val="24"/>
              </w:rPr>
              <w:t>.</w:t>
            </w:r>
          </w:p>
          <w:p w:rsidR="005B1B17" w:rsidRPr="00BE61A9" w:rsidRDefault="004B570C" w:rsidP="00425BC3">
            <w:pPr>
              <w:tabs>
                <w:tab w:val="center" w:pos="4153"/>
                <w:tab w:val="right" w:pos="8306"/>
              </w:tabs>
              <w:jc w:val="both"/>
              <w:rPr>
                <w:sz w:val="28"/>
                <w:szCs w:val="24"/>
              </w:rPr>
            </w:pPr>
            <w:r w:rsidRPr="00BE61A9">
              <w:rPr>
                <w:sz w:val="28"/>
                <w:szCs w:val="24"/>
              </w:rPr>
              <w:t>2020</w:t>
            </w:r>
            <w:r w:rsidR="005B1B17" w:rsidRPr="00BE61A9">
              <w:rPr>
                <w:sz w:val="28"/>
                <w:szCs w:val="24"/>
              </w:rPr>
              <w:t xml:space="preserve">г. – </w:t>
            </w:r>
            <w:r w:rsidR="005353C2" w:rsidRPr="00BE61A9">
              <w:rPr>
                <w:b/>
                <w:sz w:val="28"/>
                <w:szCs w:val="28"/>
              </w:rPr>
              <w:t>10051,3</w:t>
            </w:r>
            <w:r w:rsidR="005B1B17" w:rsidRPr="00BE61A9">
              <w:rPr>
                <w:sz w:val="28"/>
                <w:szCs w:val="24"/>
              </w:rPr>
              <w:t xml:space="preserve">  </w:t>
            </w:r>
            <w:proofErr w:type="spellStart"/>
            <w:r w:rsidR="005B1B17" w:rsidRPr="00BE61A9">
              <w:rPr>
                <w:sz w:val="28"/>
                <w:szCs w:val="24"/>
              </w:rPr>
              <w:t>тыс</w:t>
            </w:r>
            <w:proofErr w:type="gramStart"/>
            <w:r w:rsidR="005B1B17" w:rsidRPr="00BE61A9">
              <w:rPr>
                <w:sz w:val="28"/>
                <w:szCs w:val="24"/>
              </w:rPr>
              <w:t>.р</w:t>
            </w:r>
            <w:proofErr w:type="gramEnd"/>
            <w:r w:rsidR="005B1B17" w:rsidRPr="00BE61A9">
              <w:rPr>
                <w:sz w:val="28"/>
                <w:szCs w:val="24"/>
              </w:rPr>
              <w:t>уб</w:t>
            </w:r>
            <w:proofErr w:type="spellEnd"/>
            <w:r w:rsidR="005B1B17" w:rsidRPr="00BE61A9">
              <w:rPr>
                <w:sz w:val="28"/>
                <w:szCs w:val="24"/>
              </w:rPr>
              <w:t>.,</w:t>
            </w:r>
          </w:p>
          <w:p w:rsidR="005B1B17" w:rsidRPr="00BE61A9" w:rsidRDefault="004B570C" w:rsidP="00425BC3">
            <w:pPr>
              <w:tabs>
                <w:tab w:val="center" w:pos="4153"/>
                <w:tab w:val="right" w:pos="8306"/>
              </w:tabs>
              <w:jc w:val="both"/>
              <w:rPr>
                <w:sz w:val="28"/>
                <w:szCs w:val="24"/>
              </w:rPr>
            </w:pPr>
            <w:r w:rsidRPr="00BE61A9">
              <w:rPr>
                <w:sz w:val="28"/>
                <w:szCs w:val="24"/>
              </w:rPr>
              <w:t>2021</w:t>
            </w:r>
            <w:r w:rsidR="005B1B17" w:rsidRPr="00BE61A9">
              <w:rPr>
                <w:sz w:val="28"/>
                <w:szCs w:val="24"/>
              </w:rPr>
              <w:t xml:space="preserve">г. – </w:t>
            </w:r>
            <w:r w:rsidR="005353C2" w:rsidRPr="00BE61A9">
              <w:rPr>
                <w:b/>
                <w:sz w:val="28"/>
                <w:szCs w:val="28"/>
              </w:rPr>
              <w:t>10142,0</w:t>
            </w:r>
            <w:r w:rsidR="005B1B17" w:rsidRPr="00BE61A9">
              <w:rPr>
                <w:sz w:val="28"/>
                <w:szCs w:val="24"/>
              </w:rPr>
              <w:t xml:space="preserve">  тыс. руб.</w:t>
            </w:r>
          </w:p>
          <w:p w:rsidR="005B1B17" w:rsidRPr="00BE61A9" w:rsidRDefault="004B570C" w:rsidP="00425BC3">
            <w:pPr>
              <w:tabs>
                <w:tab w:val="center" w:pos="4153"/>
                <w:tab w:val="right" w:pos="8306"/>
              </w:tabs>
              <w:jc w:val="both"/>
              <w:rPr>
                <w:sz w:val="28"/>
                <w:szCs w:val="24"/>
              </w:rPr>
            </w:pPr>
            <w:r w:rsidRPr="00BE61A9">
              <w:rPr>
                <w:sz w:val="28"/>
                <w:szCs w:val="24"/>
              </w:rPr>
              <w:lastRenderedPageBreak/>
              <w:t>2022</w:t>
            </w:r>
            <w:r w:rsidR="005B1B17" w:rsidRPr="00BE61A9">
              <w:rPr>
                <w:sz w:val="28"/>
                <w:szCs w:val="24"/>
              </w:rPr>
              <w:t xml:space="preserve">г. – </w:t>
            </w:r>
            <w:r w:rsidR="005353C2" w:rsidRPr="00BE61A9">
              <w:rPr>
                <w:b/>
                <w:sz w:val="28"/>
                <w:szCs w:val="28"/>
              </w:rPr>
              <w:t>10142,0</w:t>
            </w:r>
            <w:r w:rsidR="005B1B17" w:rsidRPr="00BE61A9">
              <w:rPr>
                <w:sz w:val="28"/>
                <w:szCs w:val="24"/>
              </w:rPr>
              <w:t xml:space="preserve">  тыс. руб.</w:t>
            </w:r>
          </w:p>
          <w:p w:rsidR="005B1B17" w:rsidRPr="00BE61A9" w:rsidRDefault="004B570C" w:rsidP="00425BC3">
            <w:pPr>
              <w:tabs>
                <w:tab w:val="center" w:pos="4153"/>
                <w:tab w:val="right" w:pos="8306"/>
              </w:tabs>
              <w:jc w:val="both"/>
              <w:rPr>
                <w:sz w:val="28"/>
                <w:szCs w:val="24"/>
              </w:rPr>
            </w:pPr>
            <w:r w:rsidRPr="00BE61A9">
              <w:rPr>
                <w:sz w:val="28"/>
                <w:szCs w:val="24"/>
              </w:rPr>
              <w:t>2023</w:t>
            </w:r>
            <w:r w:rsidR="005B1B17" w:rsidRPr="00BE61A9">
              <w:rPr>
                <w:sz w:val="28"/>
                <w:szCs w:val="24"/>
              </w:rPr>
              <w:t xml:space="preserve">г. -  </w:t>
            </w:r>
            <w:r w:rsidR="005353C2" w:rsidRPr="00BE61A9">
              <w:rPr>
                <w:b/>
                <w:sz w:val="28"/>
                <w:szCs w:val="28"/>
              </w:rPr>
              <w:t>10142,0</w:t>
            </w:r>
            <w:r w:rsidR="005B1B17" w:rsidRPr="00BE61A9">
              <w:rPr>
                <w:sz w:val="28"/>
                <w:szCs w:val="24"/>
              </w:rPr>
              <w:t xml:space="preserve"> тыс. руб.</w:t>
            </w:r>
          </w:p>
          <w:p w:rsidR="005B1B17" w:rsidRPr="00BE61A9" w:rsidRDefault="004B570C" w:rsidP="00425BC3">
            <w:pPr>
              <w:tabs>
                <w:tab w:val="center" w:pos="4153"/>
                <w:tab w:val="right" w:pos="8306"/>
              </w:tabs>
              <w:jc w:val="both"/>
              <w:rPr>
                <w:sz w:val="28"/>
                <w:szCs w:val="24"/>
              </w:rPr>
            </w:pPr>
            <w:r w:rsidRPr="00BE61A9">
              <w:rPr>
                <w:sz w:val="28"/>
                <w:szCs w:val="24"/>
              </w:rPr>
              <w:t>2024</w:t>
            </w:r>
            <w:r w:rsidR="005B1B17" w:rsidRPr="00BE61A9">
              <w:rPr>
                <w:sz w:val="28"/>
                <w:szCs w:val="24"/>
              </w:rPr>
              <w:t xml:space="preserve">г. -  </w:t>
            </w:r>
            <w:r w:rsidR="005353C2" w:rsidRPr="00BE61A9">
              <w:rPr>
                <w:b/>
                <w:sz w:val="28"/>
                <w:szCs w:val="28"/>
              </w:rPr>
              <w:t>10142,0</w:t>
            </w:r>
            <w:r w:rsidR="005B1B17" w:rsidRPr="00BE61A9">
              <w:rPr>
                <w:sz w:val="28"/>
                <w:szCs w:val="24"/>
              </w:rPr>
              <w:t xml:space="preserve"> тыс. руб.</w:t>
            </w:r>
          </w:p>
          <w:p w:rsidR="004B570C" w:rsidRPr="0085742B" w:rsidRDefault="004B570C" w:rsidP="00425BC3">
            <w:pPr>
              <w:tabs>
                <w:tab w:val="center" w:pos="4153"/>
                <w:tab w:val="right" w:pos="8306"/>
              </w:tabs>
              <w:jc w:val="both"/>
              <w:rPr>
                <w:sz w:val="28"/>
                <w:szCs w:val="24"/>
              </w:rPr>
            </w:pPr>
            <w:r w:rsidRPr="00BE61A9">
              <w:rPr>
                <w:sz w:val="28"/>
                <w:szCs w:val="24"/>
              </w:rPr>
              <w:t xml:space="preserve">2025г. - </w:t>
            </w:r>
            <w:r w:rsidR="005353C2" w:rsidRPr="00BE61A9">
              <w:rPr>
                <w:sz w:val="28"/>
                <w:szCs w:val="24"/>
              </w:rPr>
              <w:t xml:space="preserve"> 10142,0 </w:t>
            </w:r>
            <w:r w:rsidR="00BE61A9" w:rsidRPr="00BE61A9">
              <w:rPr>
                <w:sz w:val="28"/>
                <w:szCs w:val="24"/>
              </w:rPr>
              <w:t>тыс. руб.</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lastRenderedPageBreak/>
              <w:t xml:space="preserve">Ожидаемые результаты реализации </w:t>
            </w:r>
            <w:r w:rsidR="00AB2F03">
              <w:rPr>
                <w:sz w:val="28"/>
                <w:szCs w:val="28"/>
              </w:rPr>
              <w:t>п</w:t>
            </w:r>
            <w:r w:rsidRPr="009A1E8E">
              <w:rPr>
                <w:sz w:val="28"/>
                <w:szCs w:val="28"/>
              </w:rPr>
              <w:t>одпрограммы</w:t>
            </w:r>
            <w:r w:rsidRPr="00107960">
              <w:rPr>
                <w:sz w:val="28"/>
                <w:szCs w:val="28"/>
              </w:rPr>
              <w:t>:</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jc w:val="both"/>
              <w:rPr>
                <w:sz w:val="28"/>
                <w:szCs w:val="28"/>
              </w:rPr>
            </w:pPr>
            <w:r w:rsidRPr="00107960">
              <w:rPr>
                <w:sz w:val="28"/>
                <w:szCs w:val="28"/>
              </w:rPr>
              <w:t>- увеличение числа жителей района регулярно занимающихся физической культурой и спортом в отношении к общей численности жителей района;</w:t>
            </w:r>
          </w:p>
          <w:p w:rsidR="005B1B17" w:rsidRPr="00107960" w:rsidRDefault="005B1B17" w:rsidP="00425BC3">
            <w:pPr>
              <w:jc w:val="both"/>
              <w:rPr>
                <w:sz w:val="28"/>
                <w:szCs w:val="28"/>
              </w:rPr>
            </w:pPr>
            <w:r w:rsidRPr="00107960">
              <w:rPr>
                <w:sz w:val="28"/>
                <w:szCs w:val="28"/>
              </w:rPr>
              <w:t>-обеспечение качественной подготовки и выступлений спортсменов и сборных команд района по видам спорта, команд по игровым видам спорта в областных  и всероссийских соревнованиях;</w:t>
            </w:r>
          </w:p>
          <w:p w:rsidR="005B1B17" w:rsidRDefault="005B1B17" w:rsidP="00425BC3">
            <w:pPr>
              <w:jc w:val="both"/>
              <w:rPr>
                <w:sz w:val="28"/>
                <w:szCs w:val="28"/>
              </w:rPr>
            </w:pPr>
            <w:r w:rsidRPr="00107960">
              <w:rPr>
                <w:sz w:val="28"/>
                <w:szCs w:val="28"/>
              </w:rPr>
              <w:t>- увеличение доли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w:t>
            </w:r>
          </w:p>
          <w:p w:rsidR="001310A0" w:rsidRPr="0095357A" w:rsidRDefault="001310A0" w:rsidP="001310A0">
            <w:pPr>
              <w:jc w:val="both"/>
              <w:rPr>
                <w:sz w:val="28"/>
                <w:szCs w:val="28"/>
              </w:rPr>
            </w:pPr>
            <w:r w:rsidRPr="0095357A">
              <w:rPr>
                <w:sz w:val="28"/>
                <w:szCs w:val="28"/>
              </w:rPr>
              <w:t>- увеличение доли лиц с ограниченными возможностями здоровья и инвалидов, занимающихся в секциях к общей численности данной  категории населения</w:t>
            </w:r>
          </w:p>
          <w:p w:rsidR="005B1B17" w:rsidRPr="00107960" w:rsidRDefault="005B1B17" w:rsidP="00425BC3">
            <w:pPr>
              <w:jc w:val="both"/>
              <w:rPr>
                <w:sz w:val="28"/>
                <w:szCs w:val="28"/>
              </w:rPr>
            </w:pPr>
            <w:r w:rsidRPr="00107960">
              <w:rPr>
                <w:sz w:val="28"/>
                <w:szCs w:val="28"/>
              </w:rPr>
              <w:t>- увеличение числа спортсменов и тренеров, внесших весомый вклад в развитие физической культуры и спорта  района;</w:t>
            </w:r>
          </w:p>
          <w:p w:rsidR="005B1B17" w:rsidRPr="00107960" w:rsidRDefault="005B1B17" w:rsidP="00425BC3">
            <w:pPr>
              <w:jc w:val="both"/>
              <w:rPr>
                <w:b/>
                <w:bCs/>
                <w:sz w:val="28"/>
                <w:szCs w:val="28"/>
              </w:rPr>
            </w:pPr>
            <w:r w:rsidRPr="00107960">
              <w:rPr>
                <w:sz w:val="28"/>
                <w:szCs w:val="28"/>
              </w:rPr>
              <w:t>- увеличение доли детей привлеченных к занятиям спортом в  учреждениях  дополнительного образования спортивной направленности.</w:t>
            </w:r>
          </w:p>
        </w:tc>
      </w:tr>
    </w:tbl>
    <w:p w:rsidR="005B1B17" w:rsidRPr="00107960" w:rsidRDefault="005B1B17" w:rsidP="005B1B17">
      <w:pPr>
        <w:rPr>
          <w:sz w:val="24"/>
          <w:szCs w:val="24"/>
        </w:rPr>
      </w:pPr>
    </w:p>
    <w:p w:rsidR="005B1B17" w:rsidRPr="00107960" w:rsidRDefault="005B1B17" w:rsidP="005B1B17">
      <w:pPr>
        <w:shd w:val="clear" w:color="auto" w:fill="FFFFFF"/>
        <w:spacing w:after="200" w:line="331" w:lineRule="exact"/>
        <w:ind w:right="2050"/>
        <w:jc w:val="center"/>
        <w:rPr>
          <w:b/>
          <w:spacing w:val="-2"/>
          <w:sz w:val="28"/>
          <w:szCs w:val="28"/>
        </w:rPr>
      </w:pPr>
      <w:r w:rsidRPr="00107960">
        <w:rPr>
          <w:b/>
          <w:spacing w:val="-2"/>
          <w:sz w:val="28"/>
          <w:szCs w:val="28"/>
        </w:rPr>
        <w:t>Список сокращений</w:t>
      </w:r>
    </w:p>
    <w:tbl>
      <w:tblPr>
        <w:tblW w:w="0" w:type="auto"/>
        <w:tblLook w:val="01E0" w:firstRow="1" w:lastRow="1" w:firstColumn="1" w:lastColumn="1" w:noHBand="0" w:noVBand="0"/>
      </w:tblPr>
      <w:tblGrid>
        <w:gridCol w:w="4501"/>
        <w:gridCol w:w="5070"/>
      </w:tblGrid>
      <w:tr w:rsidR="005B1B17" w:rsidRPr="00107960" w:rsidTr="00425BC3">
        <w:trPr>
          <w:trHeight w:val="983"/>
        </w:trPr>
        <w:tc>
          <w:tcPr>
            <w:tcW w:w="7383"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ОО</w:t>
            </w:r>
          </w:p>
        </w:tc>
        <w:tc>
          <w:tcPr>
            <w:tcW w:w="7632"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Отдел образования администрации Бузулукского района</w:t>
            </w:r>
          </w:p>
        </w:tc>
      </w:tr>
      <w:tr w:rsidR="005B1B17" w:rsidRPr="00107960" w:rsidTr="00425BC3">
        <w:trPr>
          <w:trHeight w:val="1701"/>
        </w:trPr>
        <w:tc>
          <w:tcPr>
            <w:tcW w:w="7383"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ФОК</w:t>
            </w:r>
          </w:p>
        </w:tc>
        <w:tc>
          <w:tcPr>
            <w:tcW w:w="7632" w:type="dxa"/>
            <w:hideMark/>
          </w:tcPr>
          <w:p w:rsidR="005B1B17" w:rsidRPr="00107960" w:rsidRDefault="005B1B17" w:rsidP="00412EBE">
            <w:pPr>
              <w:tabs>
                <w:tab w:val="left" w:pos="4820"/>
                <w:tab w:val="left" w:pos="5551"/>
              </w:tabs>
              <w:autoSpaceDE w:val="0"/>
              <w:autoSpaceDN w:val="0"/>
              <w:adjustRightInd w:val="0"/>
              <w:spacing w:after="200"/>
              <w:ind w:right="-1"/>
              <w:rPr>
                <w:spacing w:val="-2"/>
                <w:sz w:val="28"/>
                <w:szCs w:val="28"/>
              </w:rPr>
            </w:pPr>
            <w:r w:rsidRPr="00107960">
              <w:rPr>
                <w:sz w:val="28"/>
                <w:szCs w:val="28"/>
              </w:rPr>
              <w:t>Муниципальное бюджетное учреждение «Межшкольный физкультурно-оздоровительный комплекс зимних видов спорта» Бузулукского района</w:t>
            </w:r>
          </w:p>
        </w:tc>
      </w:tr>
      <w:tr w:rsidR="005B1B17" w:rsidRPr="00107960" w:rsidTr="00425BC3">
        <w:tc>
          <w:tcPr>
            <w:tcW w:w="7383"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ДЮСШ</w:t>
            </w:r>
          </w:p>
        </w:tc>
        <w:tc>
          <w:tcPr>
            <w:tcW w:w="7632" w:type="dxa"/>
            <w:hideMark/>
          </w:tcPr>
          <w:p w:rsidR="005B1B17" w:rsidRPr="00107960" w:rsidRDefault="005B1B17" w:rsidP="00412EBE">
            <w:pPr>
              <w:rPr>
                <w:b/>
                <w:sz w:val="28"/>
                <w:szCs w:val="28"/>
              </w:rPr>
            </w:pPr>
            <w:r w:rsidRPr="00107960">
              <w:rPr>
                <w:color w:val="000000"/>
                <w:sz w:val="28"/>
                <w:szCs w:val="28"/>
              </w:rPr>
              <w:t>Муниципальное бюджетное образовательное учреждение дополнительного образования детей</w:t>
            </w:r>
          </w:p>
          <w:p w:rsidR="005B1B17" w:rsidRPr="00107960" w:rsidRDefault="005B1B17" w:rsidP="00412EBE">
            <w:pPr>
              <w:tabs>
                <w:tab w:val="left" w:pos="4820"/>
                <w:tab w:val="left" w:pos="5551"/>
              </w:tabs>
              <w:autoSpaceDE w:val="0"/>
              <w:autoSpaceDN w:val="0"/>
              <w:adjustRightInd w:val="0"/>
              <w:spacing w:after="200"/>
              <w:ind w:right="-1"/>
              <w:rPr>
                <w:sz w:val="28"/>
                <w:szCs w:val="28"/>
              </w:rPr>
            </w:pPr>
            <w:r w:rsidRPr="00107960">
              <w:rPr>
                <w:sz w:val="28"/>
                <w:szCs w:val="28"/>
              </w:rPr>
              <w:t>Бузулукского района  «Детско-юношеская спортивная школа»</w:t>
            </w:r>
          </w:p>
        </w:tc>
      </w:tr>
      <w:tr w:rsidR="005B1B17" w:rsidRPr="00107960" w:rsidTr="00412EBE">
        <w:trPr>
          <w:trHeight w:val="506"/>
        </w:trPr>
        <w:tc>
          <w:tcPr>
            <w:tcW w:w="7383" w:type="dxa"/>
            <w:hideMark/>
          </w:tcPr>
          <w:p w:rsidR="005B1B17" w:rsidRPr="00107960" w:rsidRDefault="005B1B17" w:rsidP="00412EBE">
            <w:pPr>
              <w:autoSpaceDE w:val="0"/>
              <w:autoSpaceDN w:val="0"/>
              <w:adjustRightInd w:val="0"/>
              <w:spacing w:after="200"/>
              <w:ind w:right="2050"/>
              <w:rPr>
                <w:spacing w:val="-2"/>
                <w:sz w:val="28"/>
                <w:szCs w:val="28"/>
              </w:rPr>
            </w:pPr>
            <w:proofErr w:type="spellStart"/>
            <w:r w:rsidRPr="00107960">
              <w:rPr>
                <w:spacing w:val="-2"/>
                <w:sz w:val="28"/>
                <w:szCs w:val="28"/>
              </w:rPr>
              <w:t>ОДМСиТ</w:t>
            </w:r>
            <w:proofErr w:type="spellEnd"/>
          </w:p>
        </w:tc>
        <w:tc>
          <w:tcPr>
            <w:tcW w:w="7632"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Отдел по делам молодежи, спорту и туризму</w:t>
            </w:r>
          </w:p>
        </w:tc>
      </w:tr>
    </w:tbl>
    <w:p w:rsidR="005B1B17" w:rsidRPr="00107960" w:rsidRDefault="005B1B17" w:rsidP="005B1B17">
      <w:pPr>
        <w:rPr>
          <w:sz w:val="28"/>
          <w:szCs w:val="28"/>
        </w:rPr>
      </w:pPr>
    </w:p>
    <w:p w:rsidR="005B1B17" w:rsidRDefault="005B1B17" w:rsidP="005B1B17">
      <w:pPr>
        <w:jc w:val="center"/>
        <w:rPr>
          <w:b/>
          <w:sz w:val="28"/>
          <w:szCs w:val="28"/>
        </w:rPr>
      </w:pPr>
      <w:r w:rsidRPr="00107960">
        <w:rPr>
          <w:b/>
          <w:sz w:val="28"/>
          <w:szCs w:val="28"/>
        </w:rPr>
        <w:t>1. Характеристика проблемы</w:t>
      </w:r>
    </w:p>
    <w:p w:rsidR="008F6869" w:rsidRPr="00107960" w:rsidRDefault="008F6869" w:rsidP="005B1B17">
      <w:pPr>
        <w:jc w:val="center"/>
        <w:rPr>
          <w:b/>
          <w:sz w:val="28"/>
          <w:szCs w:val="28"/>
        </w:rPr>
      </w:pPr>
    </w:p>
    <w:p w:rsidR="005B1B17" w:rsidRPr="00107960" w:rsidRDefault="005B1B17" w:rsidP="005B1B17">
      <w:pPr>
        <w:ind w:firstLine="709"/>
        <w:jc w:val="both"/>
        <w:rPr>
          <w:sz w:val="28"/>
          <w:szCs w:val="28"/>
        </w:rPr>
      </w:pPr>
      <w:r w:rsidRPr="00107960">
        <w:rPr>
          <w:sz w:val="28"/>
          <w:szCs w:val="28"/>
        </w:rPr>
        <w:t xml:space="preserve">К числу приоритетных направлений социальной политики района относятся физическая культура и спорт, благодаря которым создаются основы для сохранения и улучшения физического и духовного здоровья жителей, что в  значительной степени способствует росту благосостояния, национального самосознания населения района и обеспечения долгосрочной социальной стабильности.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w:t>
      </w:r>
    </w:p>
    <w:p w:rsidR="005B1B17" w:rsidRPr="00107960" w:rsidRDefault="005B1B17" w:rsidP="005B1B17">
      <w:pPr>
        <w:jc w:val="both"/>
        <w:rPr>
          <w:sz w:val="28"/>
          <w:szCs w:val="28"/>
        </w:rPr>
      </w:pPr>
      <w:r w:rsidRPr="00107960">
        <w:rPr>
          <w:sz w:val="28"/>
          <w:szCs w:val="28"/>
        </w:rPr>
        <w:t xml:space="preserve">            Основанием для разработки </w:t>
      </w:r>
      <w:r>
        <w:rPr>
          <w:sz w:val="28"/>
          <w:szCs w:val="28"/>
        </w:rPr>
        <w:t>п</w:t>
      </w:r>
      <w:r w:rsidRPr="009A1E8E">
        <w:rPr>
          <w:sz w:val="28"/>
          <w:szCs w:val="28"/>
        </w:rPr>
        <w:t xml:space="preserve">одпрограммы </w:t>
      </w:r>
      <w:r w:rsidRPr="00107960">
        <w:rPr>
          <w:sz w:val="28"/>
          <w:szCs w:val="28"/>
        </w:rPr>
        <w:t>«Развитие физической культуры</w:t>
      </w:r>
      <w:r>
        <w:rPr>
          <w:sz w:val="28"/>
          <w:szCs w:val="28"/>
        </w:rPr>
        <w:t xml:space="preserve"> и</w:t>
      </w:r>
      <w:r w:rsidRPr="00107960">
        <w:rPr>
          <w:sz w:val="28"/>
          <w:szCs w:val="28"/>
        </w:rPr>
        <w:t xml:space="preserve"> спорта в </w:t>
      </w:r>
      <w:r w:rsidR="00A7122F">
        <w:rPr>
          <w:sz w:val="28"/>
          <w:szCs w:val="28"/>
        </w:rPr>
        <w:t>Бузулукского районе</w:t>
      </w:r>
      <w:r w:rsidRPr="00107960">
        <w:rPr>
          <w:sz w:val="28"/>
          <w:szCs w:val="28"/>
        </w:rPr>
        <w:t>» является необходимость совершенствования системы развития физической культуры и спорта в  Бузулукск</w:t>
      </w:r>
      <w:r>
        <w:rPr>
          <w:sz w:val="28"/>
          <w:szCs w:val="28"/>
        </w:rPr>
        <w:t>ом</w:t>
      </w:r>
      <w:r w:rsidRPr="00107960">
        <w:rPr>
          <w:sz w:val="28"/>
          <w:szCs w:val="28"/>
        </w:rPr>
        <w:t xml:space="preserve"> район</w:t>
      </w:r>
      <w:r>
        <w:rPr>
          <w:sz w:val="28"/>
          <w:szCs w:val="28"/>
        </w:rPr>
        <w:t>е</w:t>
      </w:r>
      <w:r w:rsidRPr="00107960">
        <w:rPr>
          <w:sz w:val="28"/>
          <w:szCs w:val="28"/>
        </w:rPr>
        <w:t xml:space="preserve">. </w:t>
      </w:r>
    </w:p>
    <w:p w:rsidR="005B1B17" w:rsidRPr="00107960" w:rsidRDefault="005B1B17" w:rsidP="005B1B17">
      <w:pPr>
        <w:ind w:firstLine="709"/>
        <w:jc w:val="both"/>
        <w:rPr>
          <w:sz w:val="28"/>
          <w:szCs w:val="28"/>
        </w:rPr>
      </w:pPr>
      <w:r w:rsidRPr="00107960">
        <w:rPr>
          <w:sz w:val="28"/>
          <w:szCs w:val="28"/>
        </w:rPr>
        <w:t>В настоящее время остается  ряд проблем, влияющих на развитие физической культуры и спорта в районе:</w:t>
      </w:r>
    </w:p>
    <w:p w:rsidR="005B1B17" w:rsidRPr="00107960" w:rsidRDefault="000D7233" w:rsidP="005B1B17">
      <w:pPr>
        <w:jc w:val="both"/>
        <w:rPr>
          <w:sz w:val="28"/>
          <w:szCs w:val="28"/>
        </w:rPr>
      </w:pPr>
      <w:r>
        <w:rPr>
          <w:sz w:val="28"/>
          <w:szCs w:val="28"/>
        </w:rPr>
        <w:t>-</w:t>
      </w:r>
      <w:r w:rsidR="005B1B17" w:rsidRPr="00107960">
        <w:rPr>
          <w:sz w:val="28"/>
          <w:szCs w:val="28"/>
        </w:rPr>
        <w:t xml:space="preserve"> несоответствие уровня материальной базы и инфраструктуры физической культуры и спорта задачам развития массового спорта, недостаточное количество спортсооружений;</w:t>
      </w:r>
    </w:p>
    <w:p w:rsidR="005B1B17" w:rsidRPr="00107960" w:rsidRDefault="000D7233" w:rsidP="005B1B17">
      <w:pPr>
        <w:jc w:val="both"/>
        <w:rPr>
          <w:sz w:val="28"/>
          <w:szCs w:val="28"/>
        </w:rPr>
      </w:pPr>
      <w:r>
        <w:rPr>
          <w:sz w:val="28"/>
          <w:szCs w:val="28"/>
        </w:rPr>
        <w:t>-</w:t>
      </w:r>
      <w:r w:rsidR="005B1B17" w:rsidRPr="00107960">
        <w:rPr>
          <w:sz w:val="28"/>
          <w:szCs w:val="28"/>
        </w:rPr>
        <w:t xml:space="preserve"> недостаточное количество профессиональных тренерских кадров;</w:t>
      </w:r>
    </w:p>
    <w:p w:rsidR="005B1B17" w:rsidRPr="00107960" w:rsidRDefault="005B1B17" w:rsidP="005B1B17">
      <w:pPr>
        <w:ind w:firstLine="709"/>
        <w:jc w:val="both"/>
        <w:rPr>
          <w:sz w:val="28"/>
          <w:szCs w:val="28"/>
        </w:rPr>
      </w:pPr>
      <w:r w:rsidRPr="00107960">
        <w:rPr>
          <w:sz w:val="28"/>
          <w:szCs w:val="28"/>
        </w:rPr>
        <w:t>Продолжает оставаться актуальной проблема физического здоровья и развития детей, молодежи и взрослого населения</w:t>
      </w:r>
      <w:r w:rsidR="00AB2F03">
        <w:rPr>
          <w:sz w:val="28"/>
          <w:szCs w:val="28"/>
        </w:rPr>
        <w:t>, у</w:t>
      </w:r>
      <w:r w:rsidRPr="00107960">
        <w:rPr>
          <w:sz w:val="28"/>
          <w:szCs w:val="28"/>
        </w:rPr>
        <w:t xml:space="preserve">гроза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Остается значительной доля учащихся, отнесенных по состоянию здоровья к специальной медицинской группе. </w:t>
      </w:r>
    </w:p>
    <w:p w:rsidR="005B1B17" w:rsidRPr="00107960" w:rsidRDefault="005B1B17" w:rsidP="005B1B17">
      <w:pPr>
        <w:ind w:firstLine="720"/>
        <w:jc w:val="both"/>
        <w:rPr>
          <w:sz w:val="28"/>
          <w:szCs w:val="28"/>
        </w:rPr>
      </w:pPr>
      <w:r w:rsidRPr="00107960">
        <w:rPr>
          <w:sz w:val="28"/>
          <w:szCs w:val="28"/>
        </w:rPr>
        <w:t>Необходимо обратить внимание  и на следующие  проблемы:</w:t>
      </w:r>
    </w:p>
    <w:p w:rsidR="005B1B17" w:rsidRPr="00107960" w:rsidRDefault="005B1B17" w:rsidP="005B1B17">
      <w:pPr>
        <w:jc w:val="both"/>
        <w:rPr>
          <w:sz w:val="28"/>
          <w:szCs w:val="28"/>
        </w:rPr>
      </w:pPr>
      <w:r w:rsidRPr="00107960">
        <w:rPr>
          <w:sz w:val="28"/>
          <w:szCs w:val="28"/>
        </w:rPr>
        <w:t>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5B1B17" w:rsidRDefault="005B1B17" w:rsidP="005B1B17">
      <w:pPr>
        <w:spacing w:line="240" w:lineRule="atLeast"/>
        <w:jc w:val="both"/>
        <w:rPr>
          <w:sz w:val="28"/>
          <w:szCs w:val="28"/>
        </w:rPr>
      </w:pPr>
      <w:r w:rsidRPr="00107960">
        <w:rPr>
          <w:sz w:val="28"/>
          <w:szCs w:val="28"/>
        </w:rPr>
        <w:t xml:space="preserve">     </w:t>
      </w:r>
      <w:r>
        <w:rPr>
          <w:sz w:val="28"/>
          <w:szCs w:val="28"/>
        </w:rPr>
        <w:tab/>
      </w:r>
      <w:r w:rsidRPr="00107960">
        <w:rPr>
          <w:sz w:val="28"/>
          <w:szCs w:val="28"/>
        </w:rPr>
        <w:t xml:space="preserve">При реализации мероприятий </w:t>
      </w:r>
      <w:r w:rsidR="00AB2F03">
        <w:rPr>
          <w:sz w:val="28"/>
          <w:szCs w:val="28"/>
        </w:rPr>
        <w:t>п</w:t>
      </w:r>
      <w:r w:rsidRPr="009A1E8E">
        <w:rPr>
          <w:sz w:val="28"/>
          <w:szCs w:val="28"/>
        </w:rPr>
        <w:t>одпрограммы</w:t>
      </w:r>
      <w:r w:rsidRPr="00107960">
        <w:rPr>
          <w:sz w:val="28"/>
          <w:szCs w:val="28"/>
        </w:rPr>
        <w:t xml:space="preserve"> в полном объеме численность систематически занимающихся физической культурой и спортом предполаг</w:t>
      </w:r>
      <w:r>
        <w:rPr>
          <w:sz w:val="28"/>
          <w:szCs w:val="28"/>
        </w:rPr>
        <w:t>ается увеличит</w:t>
      </w:r>
      <w:r w:rsidR="00A7122F">
        <w:rPr>
          <w:sz w:val="28"/>
          <w:szCs w:val="28"/>
        </w:rPr>
        <w:t>ь до 30,0 % в 2025</w:t>
      </w:r>
      <w:r w:rsidRPr="00107960">
        <w:rPr>
          <w:sz w:val="28"/>
          <w:szCs w:val="28"/>
        </w:rPr>
        <w:t xml:space="preserve"> году, что будет свидетельствовать о достижении главной цели </w:t>
      </w:r>
      <w:r w:rsidR="00AB2F03">
        <w:rPr>
          <w:sz w:val="28"/>
          <w:szCs w:val="28"/>
        </w:rPr>
        <w:t>п</w:t>
      </w:r>
      <w:r w:rsidRPr="009A1E8E">
        <w:rPr>
          <w:sz w:val="28"/>
          <w:szCs w:val="28"/>
        </w:rPr>
        <w:t>одпрограммы</w:t>
      </w:r>
      <w:r w:rsidRPr="00107960">
        <w:rPr>
          <w:sz w:val="28"/>
          <w:szCs w:val="28"/>
        </w:rPr>
        <w:t>, а также повысится уровень выступления районных команд на областных и  Всероссийских соревнованиях.</w:t>
      </w:r>
    </w:p>
    <w:p w:rsidR="005D4710" w:rsidRDefault="005D4710" w:rsidP="005B1B17">
      <w:pPr>
        <w:spacing w:line="240" w:lineRule="atLeast"/>
        <w:jc w:val="both"/>
        <w:rPr>
          <w:sz w:val="28"/>
          <w:szCs w:val="28"/>
        </w:rPr>
      </w:pPr>
    </w:p>
    <w:p w:rsidR="005D4710" w:rsidRDefault="005D4710" w:rsidP="005B1B17">
      <w:pPr>
        <w:spacing w:line="240" w:lineRule="atLeast"/>
        <w:jc w:val="both"/>
        <w:rPr>
          <w:sz w:val="28"/>
          <w:szCs w:val="28"/>
        </w:rPr>
      </w:pPr>
    </w:p>
    <w:p w:rsidR="005D4710" w:rsidRDefault="005D4710" w:rsidP="005B1B17">
      <w:pPr>
        <w:spacing w:line="240" w:lineRule="atLeast"/>
        <w:jc w:val="both"/>
        <w:rPr>
          <w:sz w:val="28"/>
          <w:szCs w:val="28"/>
        </w:rPr>
      </w:pPr>
    </w:p>
    <w:p w:rsidR="005D4710" w:rsidRDefault="005D4710" w:rsidP="005B1B17">
      <w:pPr>
        <w:spacing w:line="240" w:lineRule="atLeast"/>
        <w:jc w:val="both"/>
        <w:rPr>
          <w:sz w:val="28"/>
          <w:szCs w:val="28"/>
        </w:rPr>
      </w:pPr>
    </w:p>
    <w:p w:rsidR="005D4710" w:rsidRPr="00107960" w:rsidRDefault="005D4710" w:rsidP="005B1B17">
      <w:pPr>
        <w:spacing w:line="240" w:lineRule="atLeast"/>
        <w:jc w:val="both"/>
        <w:rPr>
          <w:sz w:val="28"/>
          <w:szCs w:val="28"/>
        </w:rPr>
      </w:pPr>
    </w:p>
    <w:p w:rsidR="005B1B17" w:rsidRPr="00107960" w:rsidRDefault="005B1B17" w:rsidP="005B1B17">
      <w:pPr>
        <w:jc w:val="center"/>
        <w:rPr>
          <w:b/>
          <w:sz w:val="28"/>
          <w:szCs w:val="28"/>
        </w:rPr>
      </w:pPr>
      <w:r w:rsidRPr="00107960">
        <w:rPr>
          <w:b/>
          <w:sz w:val="28"/>
          <w:szCs w:val="28"/>
        </w:rPr>
        <w:lastRenderedPageBreak/>
        <w:t xml:space="preserve"> 2.Основные цели, задачи, сроки</w:t>
      </w:r>
    </w:p>
    <w:p w:rsidR="005B1B17" w:rsidRDefault="005B1B17" w:rsidP="005B1B17">
      <w:pPr>
        <w:ind w:firstLine="360"/>
        <w:jc w:val="center"/>
        <w:rPr>
          <w:rFonts w:cs="Calibri"/>
          <w:b/>
          <w:sz w:val="28"/>
          <w:szCs w:val="28"/>
        </w:rPr>
      </w:pPr>
      <w:r w:rsidRPr="00107960">
        <w:rPr>
          <w:rFonts w:cs="Calibri"/>
          <w:b/>
          <w:sz w:val="28"/>
          <w:szCs w:val="28"/>
        </w:rPr>
        <w:t xml:space="preserve">и этапы реализации </w:t>
      </w:r>
      <w:r w:rsidR="00AB2F03">
        <w:rPr>
          <w:rFonts w:cs="Calibri"/>
          <w:b/>
          <w:sz w:val="28"/>
          <w:szCs w:val="28"/>
        </w:rPr>
        <w:t>п</w:t>
      </w:r>
      <w:r w:rsidRPr="009A1E8E">
        <w:rPr>
          <w:rFonts w:cs="Calibri"/>
          <w:b/>
          <w:sz w:val="28"/>
          <w:szCs w:val="28"/>
        </w:rPr>
        <w:t>одпрограммы</w:t>
      </w:r>
    </w:p>
    <w:p w:rsidR="005B1B17" w:rsidRPr="00107960" w:rsidRDefault="005B1B17" w:rsidP="005B1B17">
      <w:pPr>
        <w:ind w:firstLine="360"/>
        <w:jc w:val="center"/>
        <w:rPr>
          <w:b/>
          <w:bCs/>
          <w:sz w:val="28"/>
          <w:szCs w:val="28"/>
        </w:rPr>
      </w:pPr>
    </w:p>
    <w:p w:rsidR="005B1B17" w:rsidRPr="00107960" w:rsidRDefault="005B1B17" w:rsidP="005B1B17">
      <w:pPr>
        <w:autoSpaceDE w:val="0"/>
        <w:autoSpaceDN w:val="0"/>
        <w:adjustRightInd w:val="0"/>
        <w:jc w:val="both"/>
        <w:rPr>
          <w:sz w:val="22"/>
          <w:szCs w:val="22"/>
        </w:rPr>
      </w:pPr>
      <w:r w:rsidRPr="00107960">
        <w:rPr>
          <w:b/>
          <w:sz w:val="28"/>
          <w:szCs w:val="28"/>
        </w:rPr>
        <w:t xml:space="preserve">         Цель </w:t>
      </w:r>
      <w:r w:rsidR="00AB2F03">
        <w:rPr>
          <w:b/>
          <w:sz w:val="28"/>
          <w:szCs w:val="28"/>
        </w:rPr>
        <w:t>п</w:t>
      </w:r>
      <w:r w:rsidRPr="009A1E8E">
        <w:rPr>
          <w:b/>
          <w:sz w:val="28"/>
          <w:szCs w:val="28"/>
        </w:rPr>
        <w:t>одпрограммы</w:t>
      </w:r>
      <w:r w:rsidRPr="00107960">
        <w:rPr>
          <w:sz w:val="28"/>
          <w:szCs w:val="28"/>
        </w:rPr>
        <w:t>: создание условий для развития массовой физической  культуры и спорта, формирование здорового образа  жизни.</w:t>
      </w:r>
    </w:p>
    <w:p w:rsidR="005B1B17" w:rsidRPr="00107960" w:rsidRDefault="005B1B17" w:rsidP="005B1B17">
      <w:pPr>
        <w:jc w:val="both"/>
        <w:rPr>
          <w:sz w:val="28"/>
          <w:szCs w:val="28"/>
        </w:rPr>
      </w:pPr>
      <w:r w:rsidRPr="00107960">
        <w:rPr>
          <w:sz w:val="28"/>
          <w:szCs w:val="28"/>
        </w:rPr>
        <w:t xml:space="preserve">         Для достижения цели предусматривается решение следующих задач:</w:t>
      </w:r>
    </w:p>
    <w:p w:rsidR="005B1B17" w:rsidRPr="00107960" w:rsidRDefault="005B1B17" w:rsidP="005B1B17">
      <w:pPr>
        <w:autoSpaceDE w:val="0"/>
        <w:autoSpaceDN w:val="0"/>
        <w:adjustRightInd w:val="0"/>
        <w:ind w:firstLine="709"/>
        <w:jc w:val="both"/>
        <w:rPr>
          <w:sz w:val="28"/>
          <w:szCs w:val="28"/>
        </w:rPr>
      </w:pPr>
      <w:r w:rsidRPr="00107960">
        <w:rPr>
          <w:sz w:val="28"/>
          <w:szCs w:val="28"/>
        </w:rPr>
        <w:t>- 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5B1B17" w:rsidRPr="00107960" w:rsidRDefault="005B1B17" w:rsidP="005B1B17">
      <w:pPr>
        <w:ind w:firstLine="709"/>
        <w:jc w:val="both"/>
        <w:rPr>
          <w:sz w:val="28"/>
          <w:szCs w:val="28"/>
        </w:rPr>
      </w:pPr>
      <w:r w:rsidRPr="00107960">
        <w:rPr>
          <w:sz w:val="28"/>
          <w:szCs w:val="28"/>
        </w:rPr>
        <w:t>- совершенствование процесса организационного и кадрового обеспечения системы физического воспитания, повышения квалификации работников физической культуры и спорта;</w:t>
      </w:r>
    </w:p>
    <w:p w:rsidR="005B1B17" w:rsidRPr="00107960" w:rsidRDefault="005B1B17" w:rsidP="005B1B17">
      <w:pPr>
        <w:ind w:firstLine="709"/>
        <w:jc w:val="both"/>
        <w:rPr>
          <w:sz w:val="28"/>
          <w:szCs w:val="28"/>
        </w:rPr>
      </w:pPr>
      <w:r w:rsidRPr="00107960">
        <w:rPr>
          <w:sz w:val="28"/>
          <w:szCs w:val="28"/>
        </w:rPr>
        <w:t>- привлечение к занятиям в спортивных и оздоровительных учреждениях возможно большее количество детей, подростков и молодежи и взрослого населения;</w:t>
      </w:r>
      <w:r w:rsidR="001310A0" w:rsidRPr="001310A0">
        <w:rPr>
          <w:color w:val="FF0000"/>
          <w:sz w:val="28"/>
          <w:szCs w:val="28"/>
        </w:rPr>
        <w:t xml:space="preserve"> </w:t>
      </w:r>
      <w:r w:rsidR="001310A0" w:rsidRPr="0095357A">
        <w:rPr>
          <w:sz w:val="28"/>
          <w:szCs w:val="28"/>
        </w:rPr>
        <w:t>лиц с ограниченными возможностями здоровья</w:t>
      </w:r>
    </w:p>
    <w:p w:rsidR="005B1B17" w:rsidRPr="00107960" w:rsidRDefault="005B1B17" w:rsidP="005B1B17">
      <w:pPr>
        <w:autoSpaceDE w:val="0"/>
        <w:autoSpaceDN w:val="0"/>
        <w:adjustRightInd w:val="0"/>
        <w:ind w:firstLine="709"/>
        <w:jc w:val="both"/>
        <w:rPr>
          <w:sz w:val="28"/>
          <w:szCs w:val="28"/>
        </w:rPr>
      </w:pPr>
      <w:r w:rsidRPr="00107960">
        <w:rPr>
          <w:sz w:val="28"/>
          <w:szCs w:val="28"/>
        </w:rPr>
        <w:t>- информационное обеспечение и пропаганда физической культуры и спорта, здорового образа жизни среди жителей района;</w:t>
      </w:r>
    </w:p>
    <w:p w:rsidR="005B1B17" w:rsidRDefault="005B1B17" w:rsidP="005B1B17">
      <w:pPr>
        <w:ind w:firstLine="709"/>
        <w:jc w:val="both"/>
        <w:rPr>
          <w:sz w:val="28"/>
          <w:szCs w:val="28"/>
        </w:rPr>
      </w:pPr>
      <w:r w:rsidRPr="00107960">
        <w:rPr>
          <w:sz w:val="28"/>
          <w:szCs w:val="28"/>
        </w:rPr>
        <w:t>-</w:t>
      </w:r>
      <w:r w:rsidRPr="00107960">
        <w:rPr>
          <w:rFonts w:ascii="Calibri" w:hAnsi="Calibri"/>
          <w:sz w:val="22"/>
          <w:szCs w:val="22"/>
        </w:rPr>
        <w:t xml:space="preserve"> </w:t>
      </w:r>
      <w:r w:rsidRPr="00107960">
        <w:rPr>
          <w:sz w:val="28"/>
          <w:szCs w:val="28"/>
        </w:rPr>
        <w:t>создание условий для качественной подготовки и успешного выступления  спортсменов муниципального района, команд по игровым видам спорта на областных и всероссийских соревнованиях.</w:t>
      </w:r>
    </w:p>
    <w:p w:rsidR="005D1BE8" w:rsidRPr="00107960" w:rsidRDefault="005D1BE8" w:rsidP="005B1B17">
      <w:pPr>
        <w:ind w:firstLine="709"/>
        <w:jc w:val="both"/>
        <w:rPr>
          <w:sz w:val="28"/>
          <w:szCs w:val="28"/>
        </w:rPr>
      </w:pPr>
    </w:p>
    <w:p w:rsidR="005B1B17" w:rsidRPr="00107960" w:rsidRDefault="005B1B17" w:rsidP="005B1B17">
      <w:pPr>
        <w:jc w:val="both"/>
        <w:rPr>
          <w:sz w:val="28"/>
          <w:szCs w:val="28"/>
        </w:rPr>
      </w:pPr>
    </w:p>
    <w:p w:rsidR="005B1B17" w:rsidRPr="00107960" w:rsidRDefault="005B1B17" w:rsidP="005B1B17">
      <w:pPr>
        <w:rPr>
          <w:color w:val="000000"/>
          <w:sz w:val="28"/>
          <w:szCs w:val="28"/>
        </w:rPr>
      </w:pPr>
      <w:r w:rsidRPr="00107960">
        <w:rPr>
          <w:b/>
          <w:sz w:val="28"/>
          <w:szCs w:val="28"/>
        </w:rPr>
        <w:t xml:space="preserve">Сроки реализации </w:t>
      </w:r>
      <w:r w:rsidR="00AB2F03">
        <w:rPr>
          <w:b/>
          <w:sz w:val="28"/>
          <w:szCs w:val="28"/>
        </w:rPr>
        <w:t>п</w:t>
      </w:r>
      <w:r w:rsidRPr="009A1E8E">
        <w:rPr>
          <w:b/>
          <w:sz w:val="28"/>
          <w:szCs w:val="28"/>
        </w:rPr>
        <w:t xml:space="preserve">одпрограммы </w:t>
      </w:r>
      <w:r w:rsidRPr="00107960">
        <w:rPr>
          <w:sz w:val="28"/>
          <w:szCs w:val="28"/>
        </w:rPr>
        <w:t xml:space="preserve">– </w:t>
      </w:r>
      <w:r w:rsidR="005D1BE8">
        <w:rPr>
          <w:color w:val="000000"/>
          <w:sz w:val="28"/>
          <w:szCs w:val="28"/>
        </w:rPr>
        <w:t>2019 – 2025</w:t>
      </w:r>
      <w:r w:rsidRPr="00107960">
        <w:rPr>
          <w:color w:val="000000"/>
          <w:sz w:val="28"/>
          <w:szCs w:val="28"/>
        </w:rPr>
        <w:t xml:space="preserve"> годы:</w:t>
      </w:r>
    </w:p>
    <w:p w:rsidR="005B1B17" w:rsidRPr="00107960" w:rsidRDefault="005D1BE8" w:rsidP="005B1B17">
      <w:pPr>
        <w:rPr>
          <w:color w:val="000000"/>
          <w:sz w:val="28"/>
          <w:szCs w:val="28"/>
        </w:rPr>
      </w:pPr>
      <w:r>
        <w:rPr>
          <w:color w:val="000000"/>
          <w:sz w:val="28"/>
          <w:szCs w:val="28"/>
        </w:rPr>
        <w:t>1 этап- 2019 г.</w:t>
      </w:r>
    </w:p>
    <w:p w:rsidR="005B1B17" w:rsidRPr="00107960" w:rsidRDefault="005D1BE8" w:rsidP="005B1B17">
      <w:pPr>
        <w:rPr>
          <w:color w:val="000000"/>
          <w:sz w:val="28"/>
          <w:szCs w:val="28"/>
        </w:rPr>
      </w:pPr>
      <w:r>
        <w:rPr>
          <w:color w:val="000000"/>
          <w:sz w:val="28"/>
          <w:szCs w:val="28"/>
        </w:rPr>
        <w:t>2 этап- 2019 – 2020</w:t>
      </w:r>
      <w:r w:rsidR="005B1B17" w:rsidRPr="00107960">
        <w:rPr>
          <w:color w:val="000000"/>
          <w:sz w:val="28"/>
          <w:szCs w:val="28"/>
        </w:rPr>
        <w:t xml:space="preserve"> г.</w:t>
      </w:r>
    </w:p>
    <w:p w:rsidR="005B1B17" w:rsidRPr="00107960" w:rsidRDefault="005D1BE8" w:rsidP="005B1B17">
      <w:pPr>
        <w:rPr>
          <w:color w:val="000000"/>
          <w:sz w:val="28"/>
          <w:szCs w:val="28"/>
        </w:rPr>
      </w:pPr>
      <w:r>
        <w:rPr>
          <w:color w:val="000000"/>
          <w:sz w:val="28"/>
          <w:szCs w:val="28"/>
        </w:rPr>
        <w:t>3 этап- 2020 – 2021</w:t>
      </w:r>
      <w:r w:rsidR="005B1B17" w:rsidRPr="00107960">
        <w:rPr>
          <w:color w:val="000000"/>
          <w:sz w:val="28"/>
          <w:szCs w:val="28"/>
        </w:rPr>
        <w:t xml:space="preserve"> г.</w:t>
      </w:r>
    </w:p>
    <w:p w:rsidR="005B1B17" w:rsidRPr="00107960" w:rsidRDefault="005D1BE8" w:rsidP="005B1B17">
      <w:pPr>
        <w:rPr>
          <w:color w:val="000000"/>
          <w:sz w:val="28"/>
          <w:szCs w:val="28"/>
        </w:rPr>
      </w:pPr>
      <w:r>
        <w:rPr>
          <w:color w:val="000000"/>
          <w:sz w:val="28"/>
          <w:szCs w:val="28"/>
        </w:rPr>
        <w:t>4 этап- 2021 – 2022</w:t>
      </w:r>
      <w:r w:rsidR="005B1B17" w:rsidRPr="00107960">
        <w:rPr>
          <w:color w:val="000000"/>
          <w:sz w:val="28"/>
          <w:szCs w:val="28"/>
        </w:rPr>
        <w:t xml:space="preserve"> г.</w:t>
      </w:r>
    </w:p>
    <w:p w:rsidR="005B1B17" w:rsidRDefault="005D1BE8" w:rsidP="005B1B17">
      <w:pPr>
        <w:rPr>
          <w:color w:val="000000"/>
          <w:sz w:val="28"/>
          <w:szCs w:val="28"/>
        </w:rPr>
      </w:pPr>
      <w:r>
        <w:rPr>
          <w:color w:val="000000"/>
          <w:sz w:val="28"/>
          <w:szCs w:val="28"/>
        </w:rPr>
        <w:t>5 этап- 2022 – 2023</w:t>
      </w:r>
      <w:r w:rsidR="005B1B17" w:rsidRPr="00107960">
        <w:rPr>
          <w:color w:val="000000"/>
          <w:sz w:val="28"/>
          <w:szCs w:val="28"/>
        </w:rPr>
        <w:t xml:space="preserve"> г.</w:t>
      </w:r>
    </w:p>
    <w:p w:rsidR="005D1BE8" w:rsidRDefault="005D1BE8" w:rsidP="005B1B17">
      <w:pPr>
        <w:rPr>
          <w:color w:val="000000"/>
          <w:sz w:val="28"/>
          <w:szCs w:val="28"/>
        </w:rPr>
      </w:pPr>
      <w:r>
        <w:rPr>
          <w:color w:val="000000"/>
          <w:sz w:val="28"/>
          <w:szCs w:val="28"/>
        </w:rPr>
        <w:t>6 этап- 2023 – 2024 г.</w:t>
      </w:r>
    </w:p>
    <w:p w:rsidR="005D1BE8" w:rsidRDefault="005D1BE8" w:rsidP="005B1B17">
      <w:pPr>
        <w:rPr>
          <w:color w:val="000000"/>
          <w:sz w:val="28"/>
          <w:szCs w:val="28"/>
        </w:rPr>
      </w:pPr>
      <w:r>
        <w:rPr>
          <w:color w:val="000000"/>
          <w:sz w:val="28"/>
          <w:szCs w:val="28"/>
        </w:rPr>
        <w:t>7 этап- 2024 – 2025 г.</w:t>
      </w:r>
    </w:p>
    <w:p w:rsidR="005D1BE8" w:rsidRPr="00107960" w:rsidRDefault="005D1BE8" w:rsidP="005B1B17">
      <w:pPr>
        <w:rPr>
          <w:color w:val="000000"/>
          <w:sz w:val="28"/>
          <w:szCs w:val="28"/>
        </w:rPr>
      </w:pPr>
    </w:p>
    <w:p w:rsidR="005B1B17" w:rsidRPr="00107960" w:rsidRDefault="005B1B17" w:rsidP="005B1B17">
      <w:pPr>
        <w:jc w:val="both"/>
        <w:rPr>
          <w:sz w:val="28"/>
          <w:szCs w:val="28"/>
        </w:rPr>
      </w:pPr>
    </w:p>
    <w:p w:rsidR="005B1B17" w:rsidRDefault="005B1B17" w:rsidP="005B1B17">
      <w:pPr>
        <w:shd w:val="clear" w:color="auto" w:fill="FFFFFF"/>
        <w:jc w:val="center"/>
        <w:rPr>
          <w:b/>
          <w:bCs/>
          <w:sz w:val="28"/>
          <w:szCs w:val="28"/>
        </w:rPr>
      </w:pPr>
      <w:r w:rsidRPr="00107960">
        <w:rPr>
          <w:b/>
          <w:bCs/>
          <w:sz w:val="28"/>
          <w:szCs w:val="28"/>
        </w:rPr>
        <w:t xml:space="preserve">3. Характеристика основных мероприятий </w:t>
      </w:r>
      <w:r w:rsidR="00AB2F03">
        <w:rPr>
          <w:b/>
          <w:bCs/>
          <w:sz w:val="28"/>
          <w:szCs w:val="28"/>
        </w:rPr>
        <w:t>п</w:t>
      </w:r>
      <w:r w:rsidRPr="009A1E8E">
        <w:rPr>
          <w:b/>
          <w:bCs/>
          <w:sz w:val="28"/>
          <w:szCs w:val="28"/>
        </w:rPr>
        <w:t>одпрограммы</w:t>
      </w:r>
    </w:p>
    <w:p w:rsidR="005B1B17" w:rsidRPr="00107960" w:rsidRDefault="005B1B17" w:rsidP="005B1B17">
      <w:pPr>
        <w:shd w:val="clear" w:color="auto" w:fill="FFFFFF"/>
        <w:jc w:val="center"/>
        <w:rPr>
          <w:color w:val="000000"/>
          <w:sz w:val="28"/>
          <w:szCs w:val="28"/>
        </w:rPr>
      </w:pPr>
    </w:p>
    <w:p w:rsidR="005B1B17" w:rsidRPr="00107960" w:rsidRDefault="00AB2F03" w:rsidP="005B1B17">
      <w:pPr>
        <w:shd w:val="clear" w:color="auto" w:fill="FFFFFF"/>
        <w:ind w:firstLine="709"/>
        <w:jc w:val="both"/>
        <w:rPr>
          <w:color w:val="000000"/>
          <w:sz w:val="28"/>
          <w:szCs w:val="28"/>
        </w:rPr>
      </w:pPr>
      <w:r>
        <w:rPr>
          <w:color w:val="000000"/>
          <w:sz w:val="28"/>
          <w:szCs w:val="28"/>
        </w:rPr>
        <w:t>Мероприятия подп</w:t>
      </w:r>
      <w:r w:rsidR="005B1B17" w:rsidRPr="00107960">
        <w:rPr>
          <w:color w:val="000000"/>
          <w:sz w:val="28"/>
          <w:szCs w:val="28"/>
        </w:rPr>
        <w:t>рограммы подразделены на четыре  группы:</w:t>
      </w:r>
    </w:p>
    <w:p w:rsidR="005B1B17" w:rsidRPr="00107960" w:rsidRDefault="005B1B17" w:rsidP="005B1B17">
      <w:pPr>
        <w:shd w:val="clear" w:color="auto" w:fill="FFFFFF"/>
        <w:ind w:firstLine="709"/>
        <w:jc w:val="both"/>
        <w:rPr>
          <w:color w:val="000000"/>
          <w:sz w:val="28"/>
          <w:szCs w:val="28"/>
        </w:rPr>
      </w:pPr>
      <w:r w:rsidRPr="00107960">
        <w:rPr>
          <w:sz w:val="28"/>
          <w:szCs w:val="28"/>
        </w:rPr>
        <w:t>1. Совершенствование процесса организационного и кадрового обеспечения системы физического воспитания, повышения квалификации работников физической культуры и спорта</w:t>
      </w:r>
      <w:r w:rsidRPr="00107960">
        <w:rPr>
          <w:color w:val="000000"/>
          <w:sz w:val="28"/>
          <w:szCs w:val="28"/>
        </w:rPr>
        <w:t>.</w:t>
      </w:r>
    </w:p>
    <w:p w:rsidR="005B1B17" w:rsidRPr="00107960" w:rsidRDefault="005B1B17" w:rsidP="005B1B17">
      <w:pPr>
        <w:shd w:val="clear" w:color="auto" w:fill="FFFFFF"/>
        <w:ind w:firstLine="709"/>
        <w:jc w:val="both"/>
        <w:rPr>
          <w:color w:val="000000"/>
          <w:sz w:val="28"/>
          <w:szCs w:val="28"/>
        </w:rPr>
      </w:pPr>
      <w:r w:rsidRPr="00107960">
        <w:rPr>
          <w:sz w:val="28"/>
          <w:szCs w:val="28"/>
        </w:rPr>
        <w:t>2. Совершенствование  методического и информационного обеспечения</w:t>
      </w:r>
    </w:p>
    <w:p w:rsidR="005B1B17" w:rsidRPr="00107960" w:rsidRDefault="005B1B17" w:rsidP="005B1B17">
      <w:pPr>
        <w:shd w:val="clear" w:color="auto" w:fill="FFFFFF"/>
        <w:ind w:firstLine="709"/>
        <w:jc w:val="both"/>
        <w:rPr>
          <w:color w:val="000000"/>
          <w:sz w:val="28"/>
          <w:szCs w:val="28"/>
        </w:rPr>
      </w:pPr>
      <w:r w:rsidRPr="00107960">
        <w:rPr>
          <w:sz w:val="28"/>
          <w:szCs w:val="28"/>
        </w:rPr>
        <w:t>3. Привлечение  к занятиям в спортивных и оздоровительных учреждениях большего количества детей, подростков, молодежи и взрослого населения</w:t>
      </w:r>
      <w:r w:rsidR="001310A0">
        <w:rPr>
          <w:sz w:val="28"/>
          <w:szCs w:val="28"/>
        </w:rPr>
        <w:t>,</w:t>
      </w:r>
      <w:r w:rsidRPr="00107960">
        <w:rPr>
          <w:sz w:val="28"/>
          <w:szCs w:val="28"/>
        </w:rPr>
        <w:t xml:space="preserve"> </w:t>
      </w:r>
      <w:r w:rsidR="001310A0" w:rsidRPr="0095357A">
        <w:rPr>
          <w:sz w:val="28"/>
          <w:szCs w:val="28"/>
        </w:rPr>
        <w:t>лиц с ограниченными возможностями здоровья</w:t>
      </w:r>
    </w:p>
    <w:p w:rsidR="005B1B17" w:rsidRDefault="005B1B17" w:rsidP="005B1B17">
      <w:pPr>
        <w:shd w:val="clear" w:color="auto" w:fill="FFFFFF"/>
        <w:ind w:firstLine="709"/>
        <w:jc w:val="both"/>
        <w:rPr>
          <w:sz w:val="28"/>
          <w:szCs w:val="28"/>
        </w:rPr>
      </w:pPr>
      <w:r w:rsidRPr="00107960">
        <w:rPr>
          <w:sz w:val="28"/>
          <w:szCs w:val="28"/>
        </w:rPr>
        <w:lastRenderedPageBreak/>
        <w:t>4. Создание условий для качественной подготовки и успешного выступления  спортсменов муниципального района, команд по видам спорта на областных и всероссийских соревнованиях.</w:t>
      </w:r>
    </w:p>
    <w:p w:rsidR="005D1BE8" w:rsidRDefault="005D1BE8" w:rsidP="005B1B17">
      <w:pPr>
        <w:shd w:val="clear" w:color="auto" w:fill="FFFFFF"/>
        <w:ind w:firstLine="709"/>
        <w:jc w:val="both"/>
        <w:rPr>
          <w:sz w:val="28"/>
          <w:szCs w:val="28"/>
        </w:rPr>
      </w:pPr>
    </w:p>
    <w:p w:rsidR="005D1BE8" w:rsidRDefault="005D1BE8" w:rsidP="005B1B17">
      <w:pPr>
        <w:shd w:val="clear" w:color="auto" w:fill="FFFFFF"/>
        <w:ind w:firstLine="709"/>
        <w:jc w:val="both"/>
        <w:rPr>
          <w:sz w:val="28"/>
          <w:szCs w:val="28"/>
        </w:rPr>
      </w:pPr>
    </w:p>
    <w:p w:rsidR="005D1BE8" w:rsidRDefault="005D1BE8" w:rsidP="005B1B17">
      <w:pPr>
        <w:shd w:val="clear" w:color="auto" w:fill="FFFFFF"/>
        <w:ind w:firstLine="709"/>
        <w:jc w:val="both"/>
        <w:rPr>
          <w:sz w:val="28"/>
          <w:szCs w:val="28"/>
        </w:rPr>
      </w:pPr>
    </w:p>
    <w:p w:rsidR="005B1B17" w:rsidRPr="00107960" w:rsidRDefault="005B1B17" w:rsidP="005B1B17">
      <w:pPr>
        <w:shd w:val="clear" w:color="auto" w:fill="FFFFFF"/>
        <w:rPr>
          <w:sz w:val="28"/>
          <w:szCs w:val="28"/>
        </w:rPr>
      </w:pPr>
    </w:p>
    <w:p w:rsidR="005B1B17" w:rsidRPr="00107960" w:rsidRDefault="005B1B17" w:rsidP="005B1B17">
      <w:pPr>
        <w:numPr>
          <w:ilvl w:val="0"/>
          <w:numId w:val="3"/>
        </w:numPr>
        <w:autoSpaceDE w:val="0"/>
        <w:autoSpaceDN w:val="0"/>
        <w:adjustRightInd w:val="0"/>
        <w:spacing w:line="0" w:lineRule="atLeast"/>
        <w:jc w:val="center"/>
        <w:rPr>
          <w:b/>
          <w:bCs/>
          <w:sz w:val="28"/>
          <w:szCs w:val="28"/>
        </w:rPr>
      </w:pPr>
      <w:r w:rsidRPr="00107960">
        <w:rPr>
          <w:b/>
          <w:bCs/>
          <w:sz w:val="28"/>
          <w:szCs w:val="28"/>
        </w:rPr>
        <w:t>Обоснование объема финансовых ресурсов, необходимых</w:t>
      </w:r>
    </w:p>
    <w:p w:rsidR="005B1B17" w:rsidRPr="00107960" w:rsidRDefault="005B1B17" w:rsidP="005B1B17">
      <w:pPr>
        <w:shd w:val="clear" w:color="auto" w:fill="FFFFFF"/>
        <w:spacing w:line="0" w:lineRule="atLeast"/>
        <w:jc w:val="center"/>
        <w:rPr>
          <w:b/>
          <w:color w:val="000000"/>
          <w:sz w:val="28"/>
          <w:szCs w:val="28"/>
        </w:rPr>
      </w:pPr>
      <w:r w:rsidRPr="00107960">
        <w:rPr>
          <w:b/>
          <w:bCs/>
          <w:sz w:val="28"/>
          <w:szCs w:val="28"/>
        </w:rPr>
        <w:t xml:space="preserve">для реализации </w:t>
      </w:r>
      <w:r w:rsidR="00AB2F03">
        <w:rPr>
          <w:b/>
          <w:bCs/>
          <w:sz w:val="28"/>
          <w:szCs w:val="28"/>
        </w:rPr>
        <w:t>п</w:t>
      </w:r>
      <w:r w:rsidRPr="009A1E8E">
        <w:rPr>
          <w:b/>
          <w:bCs/>
          <w:sz w:val="28"/>
          <w:szCs w:val="28"/>
        </w:rPr>
        <w:t>одпрограммы</w:t>
      </w:r>
    </w:p>
    <w:p w:rsidR="005B1B17" w:rsidRDefault="005B1B17" w:rsidP="005B1B17">
      <w:pPr>
        <w:ind w:firstLine="708"/>
        <w:jc w:val="both"/>
        <w:rPr>
          <w:sz w:val="28"/>
          <w:szCs w:val="28"/>
        </w:rPr>
      </w:pPr>
      <w:r>
        <w:rPr>
          <w:sz w:val="28"/>
          <w:szCs w:val="28"/>
        </w:rPr>
        <w:t xml:space="preserve">Реализация мероприятий </w:t>
      </w:r>
      <w:r w:rsidR="00AB2F03">
        <w:rPr>
          <w:sz w:val="28"/>
          <w:szCs w:val="28"/>
        </w:rPr>
        <w:t>п</w:t>
      </w:r>
      <w:r w:rsidRPr="009A1E8E">
        <w:rPr>
          <w:sz w:val="28"/>
          <w:szCs w:val="28"/>
        </w:rPr>
        <w:t>одпрограммы</w:t>
      </w:r>
      <w:r w:rsidRPr="00107960">
        <w:rPr>
          <w:sz w:val="28"/>
          <w:szCs w:val="28"/>
        </w:rPr>
        <w:t xml:space="preserve"> осуществляется за счет средств местного бюджета.</w:t>
      </w:r>
    </w:p>
    <w:p w:rsidR="00BE61A9" w:rsidRPr="00BE61A9" w:rsidRDefault="00BE61A9" w:rsidP="00BE61A9">
      <w:pPr>
        <w:tabs>
          <w:tab w:val="center" w:pos="4153"/>
          <w:tab w:val="right" w:pos="8306"/>
        </w:tabs>
        <w:jc w:val="both"/>
        <w:rPr>
          <w:sz w:val="28"/>
          <w:szCs w:val="24"/>
        </w:rPr>
      </w:pPr>
      <w:r>
        <w:rPr>
          <w:sz w:val="28"/>
          <w:szCs w:val="24"/>
        </w:rPr>
        <w:t xml:space="preserve">         </w:t>
      </w:r>
      <w:r w:rsidRPr="0085742B">
        <w:rPr>
          <w:sz w:val="28"/>
          <w:szCs w:val="24"/>
        </w:rPr>
        <w:t>Объем финансового обеспеч</w:t>
      </w:r>
      <w:r>
        <w:rPr>
          <w:sz w:val="28"/>
          <w:szCs w:val="24"/>
        </w:rPr>
        <w:t>ения подпрограммы составляет в 2019-2025</w:t>
      </w:r>
      <w:r w:rsidRPr="0085742B">
        <w:rPr>
          <w:sz w:val="28"/>
          <w:szCs w:val="24"/>
        </w:rPr>
        <w:t xml:space="preserve"> </w:t>
      </w:r>
      <w:r w:rsidRPr="00BE61A9">
        <w:rPr>
          <w:sz w:val="28"/>
          <w:szCs w:val="24"/>
        </w:rPr>
        <w:t xml:space="preserve">годах </w:t>
      </w:r>
      <w:r w:rsidRPr="00BE61A9">
        <w:rPr>
          <w:b/>
          <w:sz w:val="28"/>
          <w:szCs w:val="28"/>
        </w:rPr>
        <w:t>71507,6</w:t>
      </w:r>
      <w:r w:rsidRPr="00BE61A9">
        <w:rPr>
          <w:sz w:val="28"/>
          <w:szCs w:val="24"/>
        </w:rPr>
        <w:t xml:space="preserve"> тыс.</w:t>
      </w:r>
      <w:r>
        <w:rPr>
          <w:sz w:val="28"/>
          <w:szCs w:val="24"/>
        </w:rPr>
        <w:t xml:space="preserve"> </w:t>
      </w:r>
      <w:r w:rsidRPr="00BE61A9">
        <w:rPr>
          <w:sz w:val="28"/>
          <w:szCs w:val="24"/>
        </w:rPr>
        <w:t>руб., в том числе по годам:</w:t>
      </w:r>
    </w:p>
    <w:p w:rsidR="00BE61A9" w:rsidRPr="00BE61A9" w:rsidRDefault="00BE61A9" w:rsidP="00BE61A9">
      <w:pPr>
        <w:tabs>
          <w:tab w:val="center" w:pos="4153"/>
          <w:tab w:val="right" w:pos="8306"/>
        </w:tabs>
        <w:jc w:val="both"/>
        <w:rPr>
          <w:sz w:val="28"/>
          <w:szCs w:val="24"/>
        </w:rPr>
      </w:pPr>
      <w:r w:rsidRPr="00BE61A9">
        <w:rPr>
          <w:sz w:val="28"/>
          <w:szCs w:val="24"/>
        </w:rPr>
        <w:t xml:space="preserve">2019г. – </w:t>
      </w:r>
      <w:r w:rsidRPr="00BE61A9">
        <w:rPr>
          <w:b/>
          <w:sz w:val="28"/>
          <w:szCs w:val="28"/>
        </w:rPr>
        <w:t>10746,3</w:t>
      </w:r>
      <w:r w:rsidRPr="00BE61A9">
        <w:rPr>
          <w:sz w:val="28"/>
          <w:szCs w:val="24"/>
        </w:rPr>
        <w:t xml:space="preserve">  </w:t>
      </w:r>
      <w:proofErr w:type="spellStart"/>
      <w:r w:rsidRPr="00BE61A9">
        <w:rPr>
          <w:sz w:val="28"/>
          <w:szCs w:val="24"/>
        </w:rPr>
        <w:t>тыс</w:t>
      </w:r>
      <w:proofErr w:type="gramStart"/>
      <w:r w:rsidRPr="00BE61A9">
        <w:rPr>
          <w:sz w:val="28"/>
          <w:szCs w:val="24"/>
        </w:rPr>
        <w:t>.р</w:t>
      </w:r>
      <w:proofErr w:type="gramEnd"/>
      <w:r w:rsidRPr="00BE61A9">
        <w:rPr>
          <w:sz w:val="28"/>
          <w:szCs w:val="24"/>
        </w:rPr>
        <w:t>уб</w:t>
      </w:r>
      <w:proofErr w:type="spellEnd"/>
      <w:r w:rsidRPr="00BE61A9">
        <w:rPr>
          <w:sz w:val="28"/>
          <w:szCs w:val="24"/>
        </w:rPr>
        <w:t>.</w:t>
      </w:r>
    </w:p>
    <w:p w:rsidR="00BE61A9" w:rsidRPr="00BE61A9" w:rsidRDefault="00BE61A9" w:rsidP="00BE61A9">
      <w:pPr>
        <w:tabs>
          <w:tab w:val="center" w:pos="4153"/>
          <w:tab w:val="right" w:pos="8306"/>
        </w:tabs>
        <w:jc w:val="both"/>
        <w:rPr>
          <w:sz w:val="28"/>
          <w:szCs w:val="24"/>
        </w:rPr>
      </w:pPr>
      <w:r w:rsidRPr="00BE61A9">
        <w:rPr>
          <w:sz w:val="28"/>
          <w:szCs w:val="24"/>
        </w:rPr>
        <w:t xml:space="preserve">2020г. – </w:t>
      </w:r>
      <w:r w:rsidRPr="00BE61A9">
        <w:rPr>
          <w:b/>
          <w:sz w:val="28"/>
          <w:szCs w:val="28"/>
        </w:rPr>
        <w:t>10051,3</w:t>
      </w:r>
      <w:r w:rsidRPr="00BE61A9">
        <w:rPr>
          <w:sz w:val="28"/>
          <w:szCs w:val="24"/>
        </w:rPr>
        <w:t xml:space="preserve">  </w:t>
      </w:r>
      <w:proofErr w:type="spellStart"/>
      <w:r w:rsidRPr="00BE61A9">
        <w:rPr>
          <w:sz w:val="28"/>
          <w:szCs w:val="24"/>
        </w:rPr>
        <w:t>тыс</w:t>
      </w:r>
      <w:proofErr w:type="gramStart"/>
      <w:r w:rsidRPr="00BE61A9">
        <w:rPr>
          <w:sz w:val="28"/>
          <w:szCs w:val="24"/>
        </w:rPr>
        <w:t>.р</w:t>
      </w:r>
      <w:proofErr w:type="gramEnd"/>
      <w:r w:rsidRPr="00BE61A9">
        <w:rPr>
          <w:sz w:val="28"/>
          <w:szCs w:val="24"/>
        </w:rPr>
        <w:t>уб</w:t>
      </w:r>
      <w:proofErr w:type="spellEnd"/>
      <w:r w:rsidRPr="00BE61A9">
        <w:rPr>
          <w:sz w:val="28"/>
          <w:szCs w:val="24"/>
        </w:rPr>
        <w:t>.,</w:t>
      </w:r>
    </w:p>
    <w:p w:rsidR="00BE61A9" w:rsidRPr="00BE61A9" w:rsidRDefault="00BE61A9" w:rsidP="00BE61A9">
      <w:pPr>
        <w:tabs>
          <w:tab w:val="center" w:pos="4153"/>
          <w:tab w:val="right" w:pos="8306"/>
        </w:tabs>
        <w:jc w:val="both"/>
        <w:rPr>
          <w:sz w:val="28"/>
          <w:szCs w:val="24"/>
        </w:rPr>
      </w:pPr>
      <w:r w:rsidRPr="00BE61A9">
        <w:rPr>
          <w:sz w:val="28"/>
          <w:szCs w:val="24"/>
        </w:rPr>
        <w:t xml:space="preserve">2021г. – </w:t>
      </w:r>
      <w:r w:rsidRPr="00BE61A9">
        <w:rPr>
          <w:b/>
          <w:sz w:val="28"/>
          <w:szCs w:val="28"/>
        </w:rPr>
        <w:t>10142,0</w:t>
      </w:r>
      <w:r w:rsidRPr="00BE61A9">
        <w:rPr>
          <w:sz w:val="28"/>
          <w:szCs w:val="24"/>
        </w:rPr>
        <w:t xml:space="preserve">  тыс. руб.</w:t>
      </w:r>
    </w:p>
    <w:p w:rsidR="00BE61A9" w:rsidRPr="00BE61A9" w:rsidRDefault="00BE61A9" w:rsidP="00BE61A9">
      <w:pPr>
        <w:tabs>
          <w:tab w:val="center" w:pos="4153"/>
          <w:tab w:val="right" w:pos="8306"/>
        </w:tabs>
        <w:jc w:val="both"/>
        <w:rPr>
          <w:sz w:val="28"/>
          <w:szCs w:val="24"/>
        </w:rPr>
      </w:pPr>
      <w:r w:rsidRPr="00BE61A9">
        <w:rPr>
          <w:sz w:val="28"/>
          <w:szCs w:val="24"/>
        </w:rPr>
        <w:t xml:space="preserve">2022г. – </w:t>
      </w:r>
      <w:r w:rsidRPr="00BE61A9">
        <w:rPr>
          <w:b/>
          <w:sz w:val="28"/>
          <w:szCs w:val="28"/>
        </w:rPr>
        <w:t>10142,0</w:t>
      </w:r>
      <w:r w:rsidRPr="00BE61A9">
        <w:rPr>
          <w:sz w:val="28"/>
          <w:szCs w:val="24"/>
        </w:rPr>
        <w:t xml:space="preserve">  тыс. руб.</w:t>
      </w:r>
    </w:p>
    <w:p w:rsidR="00BE61A9" w:rsidRPr="00BE61A9" w:rsidRDefault="00BE61A9" w:rsidP="00BE61A9">
      <w:pPr>
        <w:tabs>
          <w:tab w:val="center" w:pos="4153"/>
          <w:tab w:val="right" w:pos="8306"/>
        </w:tabs>
        <w:jc w:val="both"/>
        <w:rPr>
          <w:sz w:val="28"/>
          <w:szCs w:val="24"/>
        </w:rPr>
      </w:pPr>
      <w:r w:rsidRPr="00BE61A9">
        <w:rPr>
          <w:sz w:val="28"/>
          <w:szCs w:val="24"/>
        </w:rPr>
        <w:t xml:space="preserve">2023г. -  </w:t>
      </w:r>
      <w:r w:rsidRPr="00BE61A9">
        <w:rPr>
          <w:b/>
          <w:sz w:val="28"/>
          <w:szCs w:val="28"/>
        </w:rPr>
        <w:t>10142,0</w:t>
      </w:r>
      <w:r w:rsidRPr="00BE61A9">
        <w:rPr>
          <w:sz w:val="28"/>
          <w:szCs w:val="24"/>
        </w:rPr>
        <w:t xml:space="preserve"> тыс. руб.</w:t>
      </w:r>
    </w:p>
    <w:p w:rsidR="00BE61A9" w:rsidRPr="00BE61A9" w:rsidRDefault="00BE61A9" w:rsidP="00BE61A9">
      <w:pPr>
        <w:tabs>
          <w:tab w:val="center" w:pos="4153"/>
          <w:tab w:val="right" w:pos="8306"/>
        </w:tabs>
        <w:jc w:val="both"/>
        <w:rPr>
          <w:sz w:val="28"/>
          <w:szCs w:val="24"/>
        </w:rPr>
      </w:pPr>
      <w:r w:rsidRPr="00BE61A9">
        <w:rPr>
          <w:sz w:val="28"/>
          <w:szCs w:val="24"/>
        </w:rPr>
        <w:t xml:space="preserve">2024г. -  </w:t>
      </w:r>
      <w:r w:rsidRPr="00BE61A9">
        <w:rPr>
          <w:b/>
          <w:sz w:val="28"/>
          <w:szCs w:val="28"/>
        </w:rPr>
        <w:t>10142,0</w:t>
      </w:r>
      <w:r w:rsidRPr="00BE61A9">
        <w:rPr>
          <w:sz w:val="28"/>
          <w:szCs w:val="24"/>
        </w:rPr>
        <w:t xml:space="preserve"> тыс. руб.</w:t>
      </w:r>
    </w:p>
    <w:p w:rsidR="00BE61A9" w:rsidRPr="00107960" w:rsidRDefault="00BE61A9" w:rsidP="00BE61A9">
      <w:pPr>
        <w:jc w:val="both"/>
        <w:rPr>
          <w:sz w:val="28"/>
          <w:szCs w:val="28"/>
        </w:rPr>
      </w:pPr>
      <w:r w:rsidRPr="00BE61A9">
        <w:rPr>
          <w:sz w:val="28"/>
          <w:szCs w:val="24"/>
        </w:rPr>
        <w:t>2025г. -  10142,0 тыс. руб.</w:t>
      </w:r>
    </w:p>
    <w:p w:rsidR="005B1B17" w:rsidRPr="00107960" w:rsidRDefault="005B1B17" w:rsidP="005B1B17">
      <w:pPr>
        <w:ind w:firstLine="708"/>
        <w:jc w:val="both"/>
        <w:rPr>
          <w:color w:val="000000"/>
          <w:sz w:val="28"/>
          <w:szCs w:val="24"/>
        </w:rPr>
      </w:pPr>
      <w:r w:rsidRPr="00107960">
        <w:rPr>
          <w:color w:val="000000"/>
          <w:sz w:val="28"/>
          <w:szCs w:val="24"/>
        </w:rPr>
        <w:t xml:space="preserve">Финансирование осуществляется в пределах средств, выделяемых исполнителям </w:t>
      </w:r>
      <w:r w:rsidR="00AB2F03">
        <w:rPr>
          <w:color w:val="000000"/>
          <w:sz w:val="28"/>
          <w:szCs w:val="24"/>
        </w:rPr>
        <w:t>п</w:t>
      </w:r>
      <w:r w:rsidRPr="009A1E8E">
        <w:rPr>
          <w:color w:val="000000"/>
          <w:sz w:val="28"/>
          <w:szCs w:val="24"/>
        </w:rPr>
        <w:t>одпрограммы</w:t>
      </w:r>
      <w:r w:rsidRPr="00107960">
        <w:rPr>
          <w:color w:val="000000"/>
          <w:sz w:val="28"/>
          <w:szCs w:val="24"/>
        </w:rPr>
        <w:t xml:space="preserve"> на очередной финансовый год.</w:t>
      </w:r>
    </w:p>
    <w:p w:rsidR="005B1B17" w:rsidRPr="00107960" w:rsidRDefault="005B1B17" w:rsidP="005B1B17">
      <w:pPr>
        <w:shd w:val="clear" w:color="auto" w:fill="FFFFFF"/>
        <w:ind w:firstLine="708"/>
        <w:jc w:val="both"/>
        <w:rPr>
          <w:sz w:val="32"/>
          <w:szCs w:val="28"/>
        </w:rPr>
      </w:pPr>
      <w:r w:rsidRPr="009A1E8E">
        <w:rPr>
          <w:color w:val="000000"/>
          <w:sz w:val="28"/>
          <w:szCs w:val="24"/>
        </w:rPr>
        <w:t>Подпрограммы</w:t>
      </w:r>
      <w:r w:rsidR="00AB2F03">
        <w:rPr>
          <w:color w:val="000000"/>
          <w:sz w:val="28"/>
          <w:szCs w:val="24"/>
        </w:rPr>
        <w:t xml:space="preserve"> открыты</w:t>
      </w:r>
      <w:r w:rsidRPr="00107960">
        <w:rPr>
          <w:color w:val="000000"/>
          <w:sz w:val="28"/>
          <w:szCs w:val="24"/>
        </w:rPr>
        <w:t xml:space="preserve"> для дополнительного финансирования из внебюджетных источников общеобразовательных организаций, бюджета Бузулукского района, спонсорских средств.</w:t>
      </w:r>
      <w:r w:rsidRPr="00107960">
        <w:rPr>
          <w:sz w:val="32"/>
          <w:szCs w:val="28"/>
        </w:rPr>
        <w:t xml:space="preserve"> </w:t>
      </w:r>
    </w:p>
    <w:p w:rsidR="005B1B17" w:rsidRPr="00107960" w:rsidRDefault="005B1B17" w:rsidP="005B1B17">
      <w:pPr>
        <w:shd w:val="clear" w:color="auto" w:fill="FFFFFF"/>
        <w:ind w:firstLine="708"/>
        <w:jc w:val="both"/>
        <w:rPr>
          <w:sz w:val="28"/>
          <w:szCs w:val="28"/>
        </w:rPr>
      </w:pPr>
      <w:r w:rsidRPr="00107960">
        <w:rPr>
          <w:sz w:val="28"/>
          <w:szCs w:val="28"/>
        </w:rPr>
        <w:t xml:space="preserve">Распределение финансовых ресурсов и основных мероприятий </w:t>
      </w:r>
      <w:r w:rsidR="00AB2F03">
        <w:rPr>
          <w:sz w:val="28"/>
          <w:szCs w:val="28"/>
        </w:rPr>
        <w:t>п</w:t>
      </w:r>
      <w:r w:rsidRPr="009A1E8E">
        <w:rPr>
          <w:sz w:val="28"/>
          <w:szCs w:val="28"/>
        </w:rPr>
        <w:t>одпрограммы</w:t>
      </w:r>
      <w:r w:rsidRPr="00107960">
        <w:rPr>
          <w:sz w:val="28"/>
          <w:szCs w:val="28"/>
        </w:rPr>
        <w:t xml:space="preserve"> представлено в приложении №</w:t>
      </w:r>
      <w:r w:rsidRPr="00107960">
        <w:rPr>
          <w:color w:val="0000FF"/>
          <w:sz w:val="28"/>
          <w:szCs w:val="28"/>
        </w:rPr>
        <w:t xml:space="preserve"> </w:t>
      </w:r>
      <w:r w:rsidRPr="00107960">
        <w:rPr>
          <w:sz w:val="28"/>
          <w:szCs w:val="28"/>
        </w:rPr>
        <w:t>1 к настоящей муниц</w:t>
      </w:r>
      <w:r w:rsidR="00AB2F03">
        <w:rPr>
          <w:sz w:val="28"/>
          <w:szCs w:val="28"/>
        </w:rPr>
        <w:t>ипальной П</w:t>
      </w:r>
      <w:r w:rsidRPr="00107960">
        <w:rPr>
          <w:sz w:val="28"/>
          <w:szCs w:val="28"/>
        </w:rPr>
        <w:t>рограмме</w:t>
      </w:r>
      <w:r>
        <w:rPr>
          <w:sz w:val="28"/>
          <w:szCs w:val="28"/>
        </w:rPr>
        <w:t>.</w:t>
      </w:r>
      <w:r w:rsidRPr="00107960">
        <w:rPr>
          <w:sz w:val="28"/>
          <w:szCs w:val="28"/>
        </w:rPr>
        <w:t xml:space="preserve"> </w:t>
      </w:r>
    </w:p>
    <w:p w:rsidR="005B1B17" w:rsidRPr="00107960" w:rsidRDefault="005B1B17" w:rsidP="005B1B17">
      <w:pPr>
        <w:shd w:val="clear" w:color="auto" w:fill="FFFFFF"/>
        <w:jc w:val="both"/>
        <w:rPr>
          <w:sz w:val="28"/>
          <w:szCs w:val="28"/>
        </w:rPr>
      </w:pPr>
    </w:p>
    <w:p w:rsidR="005B1B17" w:rsidRPr="00107960" w:rsidRDefault="005B1B17" w:rsidP="005B1B17">
      <w:pPr>
        <w:numPr>
          <w:ilvl w:val="0"/>
          <w:numId w:val="3"/>
        </w:numPr>
        <w:autoSpaceDE w:val="0"/>
        <w:autoSpaceDN w:val="0"/>
        <w:adjustRightInd w:val="0"/>
        <w:spacing w:line="0" w:lineRule="atLeast"/>
        <w:jc w:val="center"/>
        <w:rPr>
          <w:b/>
          <w:bCs/>
          <w:sz w:val="28"/>
          <w:szCs w:val="28"/>
        </w:rPr>
      </w:pPr>
      <w:r w:rsidRPr="00107960">
        <w:rPr>
          <w:b/>
          <w:bCs/>
          <w:sz w:val="28"/>
          <w:szCs w:val="28"/>
        </w:rPr>
        <w:t xml:space="preserve">Анализ рисков реализации </w:t>
      </w:r>
      <w:r w:rsidR="00AB2F03">
        <w:rPr>
          <w:b/>
          <w:bCs/>
          <w:sz w:val="28"/>
          <w:szCs w:val="28"/>
        </w:rPr>
        <w:t>п</w:t>
      </w:r>
      <w:r w:rsidRPr="009A1E8E">
        <w:rPr>
          <w:b/>
          <w:bCs/>
          <w:sz w:val="28"/>
          <w:szCs w:val="28"/>
        </w:rPr>
        <w:t>одпрограммы</w:t>
      </w:r>
      <w:r w:rsidRPr="00107960">
        <w:rPr>
          <w:b/>
          <w:bCs/>
          <w:sz w:val="28"/>
          <w:szCs w:val="28"/>
        </w:rPr>
        <w:t xml:space="preserve"> и описание мер</w:t>
      </w:r>
    </w:p>
    <w:p w:rsidR="005B1B17" w:rsidRPr="00107960" w:rsidRDefault="005B1B17" w:rsidP="005B1B17">
      <w:pPr>
        <w:shd w:val="clear" w:color="auto" w:fill="FFFFFF"/>
        <w:spacing w:line="0" w:lineRule="atLeast"/>
        <w:jc w:val="center"/>
        <w:rPr>
          <w:b/>
          <w:color w:val="000000"/>
          <w:sz w:val="28"/>
          <w:szCs w:val="28"/>
        </w:rPr>
      </w:pPr>
      <w:r w:rsidRPr="00107960">
        <w:rPr>
          <w:b/>
          <w:bCs/>
          <w:sz w:val="28"/>
          <w:szCs w:val="28"/>
        </w:rPr>
        <w:t>управления рисками</w:t>
      </w:r>
    </w:p>
    <w:p w:rsidR="005B1B17" w:rsidRPr="00107960" w:rsidRDefault="005B1B17" w:rsidP="005B1B17">
      <w:pPr>
        <w:autoSpaceDE w:val="0"/>
        <w:autoSpaceDN w:val="0"/>
        <w:adjustRightInd w:val="0"/>
        <w:jc w:val="both"/>
        <w:rPr>
          <w:sz w:val="28"/>
          <w:szCs w:val="28"/>
        </w:rPr>
      </w:pPr>
      <w:r w:rsidRPr="00107960">
        <w:rPr>
          <w:sz w:val="28"/>
          <w:szCs w:val="28"/>
        </w:rPr>
        <w:t xml:space="preserve">     </w:t>
      </w:r>
      <w:r>
        <w:rPr>
          <w:sz w:val="28"/>
          <w:szCs w:val="28"/>
        </w:rPr>
        <w:tab/>
      </w:r>
      <w:r w:rsidRPr="00107960">
        <w:rPr>
          <w:sz w:val="28"/>
          <w:szCs w:val="28"/>
        </w:rPr>
        <w:t xml:space="preserve">К рискам, которые могут оказать влияние на достижение запланированных целей </w:t>
      </w:r>
      <w:r w:rsidR="00AB2F03">
        <w:rPr>
          <w:sz w:val="28"/>
          <w:szCs w:val="28"/>
        </w:rPr>
        <w:t>п</w:t>
      </w:r>
      <w:r w:rsidRPr="009A1E8E">
        <w:rPr>
          <w:sz w:val="28"/>
          <w:szCs w:val="28"/>
        </w:rPr>
        <w:t>одпрограммы</w:t>
      </w:r>
      <w:r w:rsidRPr="00107960">
        <w:rPr>
          <w:sz w:val="28"/>
          <w:szCs w:val="28"/>
        </w:rPr>
        <w:t>, относятся:</w:t>
      </w:r>
    </w:p>
    <w:p w:rsidR="005B1B17" w:rsidRPr="00107960" w:rsidRDefault="005B1B17" w:rsidP="005B1B17">
      <w:pPr>
        <w:autoSpaceDE w:val="0"/>
        <w:autoSpaceDN w:val="0"/>
        <w:adjustRightInd w:val="0"/>
        <w:ind w:firstLine="709"/>
        <w:jc w:val="both"/>
        <w:rPr>
          <w:sz w:val="28"/>
          <w:szCs w:val="28"/>
        </w:rPr>
      </w:pPr>
      <w:r w:rsidRPr="00107960">
        <w:rPr>
          <w:sz w:val="28"/>
          <w:szCs w:val="28"/>
        </w:rPr>
        <w:t>- экономические риски, обусловленные темпом инфляции, динамикой</w:t>
      </w:r>
      <w:r>
        <w:rPr>
          <w:sz w:val="28"/>
          <w:szCs w:val="28"/>
        </w:rPr>
        <w:t xml:space="preserve"> </w:t>
      </w:r>
      <w:r w:rsidRPr="00107960">
        <w:rPr>
          <w:sz w:val="28"/>
          <w:szCs w:val="28"/>
        </w:rPr>
        <w:t>роста цен и тарифов на товары и услуги, изменениями среднемесячных заработков в экономике;</w:t>
      </w:r>
    </w:p>
    <w:p w:rsidR="005B1B17" w:rsidRPr="00107960" w:rsidRDefault="005B1B17" w:rsidP="005B1B17">
      <w:pPr>
        <w:autoSpaceDE w:val="0"/>
        <w:autoSpaceDN w:val="0"/>
        <w:adjustRightInd w:val="0"/>
        <w:ind w:firstLine="709"/>
        <w:jc w:val="both"/>
        <w:rPr>
          <w:sz w:val="28"/>
          <w:szCs w:val="28"/>
        </w:rPr>
      </w:pPr>
      <w:r w:rsidRPr="00107960">
        <w:rPr>
          <w:sz w:val="28"/>
          <w:szCs w:val="28"/>
        </w:rPr>
        <w:t>- 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w:t>
      </w:r>
      <w:r w:rsidR="00AB2F03">
        <w:rPr>
          <w:sz w:val="28"/>
          <w:szCs w:val="28"/>
        </w:rPr>
        <w:t>едусмотренных подп</w:t>
      </w:r>
      <w:r w:rsidRPr="00107960">
        <w:rPr>
          <w:sz w:val="28"/>
          <w:szCs w:val="28"/>
        </w:rPr>
        <w:t>рограммой мероприятий;</w:t>
      </w:r>
    </w:p>
    <w:p w:rsidR="005B1B17" w:rsidRPr="00107960" w:rsidRDefault="005B1B17" w:rsidP="005B1B17">
      <w:pPr>
        <w:autoSpaceDE w:val="0"/>
        <w:autoSpaceDN w:val="0"/>
        <w:adjustRightInd w:val="0"/>
        <w:ind w:firstLine="709"/>
        <w:jc w:val="both"/>
        <w:rPr>
          <w:sz w:val="28"/>
          <w:szCs w:val="28"/>
        </w:rPr>
      </w:pPr>
      <w:r w:rsidRPr="00107960">
        <w:rPr>
          <w:sz w:val="28"/>
          <w:szCs w:val="28"/>
        </w:rPr>
        <w:t>- социальные риски, обусловленные изменениями социальных установок</w:t>
      </w:r>
      <w:r>
        <w:rPr>
          <w:sz w:val="28"/>
          <w:szCs w:val="28"/>
        </w:rPr>
        <w:t xml:space="preserve"> </w:t>
      </w:r>
      <w:r w:rsidRPr="00107960">
        <w:rPr>
          <w:sz w:val="28"/>
          <w:szCs w:val="28"/>
        </w:rPr>
        <w:t xml:space="preserve">профессионального сообщества и населения, ведущие к снижению необходимого уровня общественной поддержки предусмотренных </w:t>
      </w:r>
      <w:r w:rsidR="00AB2F03">
        <w:rPr>
          <w:sz w:val="28"/>
          <w:szCs w:val="28"/>
        </w:rPr>
        <w:t>п</w:t>
      </w:r>
      <w:r w:rsidRPr="009A1E8E">
        <w:rPr>
          <w:sz w:val="28"/>
          <w:szCs w:val="28"/>
        </w:rPr>
        <w:t>одпрограмм</w:t>
      </w:r>
      <w:r>
        <w:rPr>
          <w:sz w:val="28"/>
          <w:szCs w:val="28"/>
        </w:rPr>
        <w:t xml:space="preserve">ой </w:t>
      </w:r>
      <w:r w:rsidRPr="00107960">
        <w:rPr>
          <w:sz w:val="28"/>
          <w:szCs w:val="28"/>
        </w:rPr>
        <w:t>мероприятий.</w:t>
      </w:r>
    </w:p>
    <w:p w:rsidR="005B1B17" w:rsidRPr="00107960" w:rsidRDefault="005B1B17" w:rsidP="005B1B17">
      <w:pPr>
        <w:autoSpaceDE w:val="0"/>
        <w:autoSpaceDN w:val="0"/>
        <w:adjustRightInd w:val="0"/>
        <w:jc w:val="both"/>
        <w:rPr>
          <w:sz w:val="28"/>
          <w:szCs w:val="28"/>
        </w:rPr>
      </w:pPr>
      <w:r w:rsidRPr="00107960">
        <w:rPr>
          <w:sz w:val="28"/>
          <w:szCs w:val="28"/>
        </w:rPr>
        <w:t xml:space="preserve">     </w:t>
      </w:r>
      <w:r>
        <w:rPr>
          <w:sz w:val="28"/>
          <w:szCs w:val="28"/>
        </w:rPr>
        <w:tab/>
      </w:r>
      <w:r w:rsidRPr="00107960">
        <w:rPr>
          <w:sz w:val="28"/>
          <w:szCs w:val="28"/>
        </w:rPr>
        <w:t>Управление рисками будет осуществляться на основе:</w:t>
      </w:r>
    </w:p>
    <w:p w:rsidR="005B1B17" w:rsidRDefault="005B1B17" w:rsidP="005B1B17">
      <w:pPr>
        <w:autoSpaceDE w:val="0"/>
        <w:autoSpaceDN w:val="0"/>
        <w:adjustRightInd w:val="0"/>
        <w:ind w:firstLine="709"/>
        <w:jc w:val="both"/>
        <w:rPr>
          <w:sz w:val="28"/>
          <w:szCs w:val="28"/>
        </w:rPr>
      </w:pPr>
      <w:r w:rsidRPr="00107960">
        <w:rPr>
          <w:sz w:val="28"/>
          <w:szCs w:val="28"/>
        </w:rPr>
        <w:lastRenderedPageBreak/>
        <w:t xml:space="preserve">- проведения комплексного анализа и прогнозирования внешней и внутренней среды исполнения </w:t>
      </w:r>
      <w:r w:rsidR="00AB2F03">
        <w:rPr>
          <w:sz w:val="28"/>
          <w:szCs w:val="28"/>
        </w:rPr>
        <w:t>п</w:t>
      </w:r>
      <w:r w:rsidRPr="009A1E8E">
        <w:rPr>
          <w:sz w:val="28"/>
          <w:szCs w:val="28"/>
        </w:rPr>
        <w:t>одпрограммы</w:t>
      </w:r>
      <w:r w:rsidRPr="00107960">
        <w:rPr>
          <w:sz w:val="28"/>
          <w:szCs w:val="28"/>
        </w:rPr>
        <w:t xml:space="preserve"> с дальнейшим пересмотром критериев оценки и отбора мероприятий </w:t>
      </w:r>
      <w:r w:rsidR="00AB2F03">
        <w:rPr>
          <w:sz w:val="28"/>
          <w:szCs w:val="28"/>
        </w:rPr>
        <w:t>п</w:t>
      </w:r>
      <w:r w:rsidRPr="009A1E8E">
        <w:rPr>
          <w:sz w:val="28"/>
          <w:szCs w:val="28"/>
        </w:rPr>
        <w:t>одпрограммы</w:t>
      </w:r>
      <w:r>
        <w:rPr>
          <w:sz w:val="28"/>
          <w:szCs w:val="28"/>
        </w:rPr>
        <w:t>;</w:t>
      </w:r>
      <w:r w:rsidRPr="009A1E8E">
        <w:rPr>
          <w:sz w:val="28"/>
          <w:szCs w:val="28"/>
        </w:rPr>
        <w:t xml:space="preserve"> </w:t>
      </w:r>
    </w:p>
    <w:p w:rsidR="005B1B17" w:rsidRPr="00107960" w:rsidRDefault="005B1B17" w:rsidP="005B1B17">
      <w:pPr>
        <w:autoSpaceDE w:val="0"/>
        <w:autoSpaceDN w:val="0"/>
        <w:adjustRightInd w:val="0"/>
        <w:ind w:firstLine="709"/>
        <w:jc w:val="both"/>
        <w:rPr>
          <w:sz w:val="28"/>
          <w:szCs w:val="28"/>
        </w:rPr>
      </w:pPr>
      <w:r w:rsidRPr="00107960">
        <w:rPr>
          <w:sz w:val="28"/>
          <w:szCs w:val="28"/>
        </w:rPr>
        <w:t>- проведения регулярного мониторинга планируемых изменений в федеральном и областном законодательстве;</w:t>
      </w:r>
    </w:p>
    <w:p w:rsidR="005B1B17" w:rsidRDefault="005B1B17" w:rsidP="00A9793C">
      <w:pPr>
        <w:shd w:val="clear" w:color="auto" w:fill="FFFFFF"/>
        <w:ind w:firstLine="709"/>
        <w:jc w:val="both"/>
        <w:rPr>
          <w:sz w:val="28"/>
          <w:szCs w:val="28"/>
        </w:rPr>
      </w:pPr>
      <w:r w:rsidRPr="00107960">
        <w:rPr>
          <w:sz w:val="28"/>
          <w:szCs w:val="28"/>
        </w:rPr>
        <w:t xml:space="preserve">- мониторинга результативности реализации </w:t>
      </w:r>
      <w:r w:rsidR="00AB2F03">
        <w:rPr>
          <w:sz w:val="28"/>
          <w:szCs w:val="28"/>
        </w:rPr>
        <w:t>п</w:t>
      </w:r>
      <w:r w:rsidRPr="009A1E8E">
        <w:rPr>
          <w:sz w:val="28"/>
          <w:szCs w:val="28"/>
        </w:rPr>
        <w:t>одпрограммы</w:t>
      </w:r>
    </w:p>
    <w:p w:rsidR="005D4710" w:rsidRPr="00107960" w:rsidRDefault="005D4710" w:rsidP="00A9793C">
      <w:pPr>
        <w:shd w:val="clear" w:color="auto" w:fill="FFFFFF"/>
        <w:ind w:firstLine="709"/>
        <w:jc w:val="both"/>
        <w:rPr>
          <w:sz w:val="28"/>
          <w:szCs w:val="28"/>
        </w:rPr>
      </w:pPr>
    </w:p>
    <w:p w:rsidR="005B1B17" w:rsidRPr="00107960" w:rsidRDefault="005B1B17" w:rsidP="005B1B17">
      <w:pPr>
        <w:shd w:val="clear" w:color="auto" w:fill="FFFFFF"/>
        <w:tabs>
          <w:tab w:val="left" w:pos="1134"/>
        </w:tabs>
        <w:suppressAutoHyphens/>
        <w:autoSpaceDE w:val="0"/>
        <w:snapToGrid w:val="0"/>
        <w:spacing w:line="200" w:lineRule="atLeast"/>
        <w:ind w:firstLine="709"/>
        <w:jc w:val="center"/>
        <w:rPr>
          <w:b/>
          <w:bCs/>
          <w:color w:val="000000"/>
          <w:spacing w:val="-5"/>
          <w:kern w:val="2"/>
          <w:sz w:val="28"/>
          <w:szCs w:val="28"/>
          <w:lang w:eastAsia="ar-SA"/>
        </w:rPr>
      </w:pPr>
      <w:r w:rsidRPr="00107960">
        <w:rPr>
          <w:b/>
          <w:bCs/>
          <w:color w:val="000000"/>
          <w:spacing w:val="-5"/>
          <w:kern w:val="2"/>
          <w:sz w:val="28"/>
          <w:szCs w:val="28"/>
          <w:lang w:eastAsia="ar-SA"/>
        </w:rPr>
        <w:t xml:space="preserve">6. Механизм реализации, система управления реализацией </w:t>
      </w:r>
      <w:r w:rsidR="00AB2F03">
        <w:rPr>
          <w:b/>
          <w:bCs/>
          <w:color w:val="000000"/>
          <w:spacing w:val="-5"/>
          <w:kern w:val="2"/>
          <w:sz w:val="28"/>
          <w:szCs w:val="28"/>
          <w:lang w:eastAsia="ar-SA"/>
        </w:rPr>
        <w:t>под</w:t>
      </w:r>
      <w:r w:rsidRPr="00107960">
        <w:rPr>
          <w:b/>
          <w:bCs/>
          <w:color w:val="000000"/>
          <w:spacing w:val="-5"/>
          <w:kern w:val="2"/>
          <w:sz w:val="28"/>
          <w:szCs w:val="28"/>
          <w:lang w:eastAsia="ar-SA"/>
        </w:rPr>
        <w:t>программы и контроль хода ее реализации</w:t>
      </w:r>
    </w:p>
    <w:p w:rsidR="005B1B17" w:rsidRPr="00107960" w:rsidRDefault="005B1B17" w:rsidP="005B1B17">
      <w:pPr>
        <w:shd w:val="clear" w:color="auto" w:fill="FFFFFF"/>
        <w:tabs>
          <w:tab w:val="left" w:pos="1134"/>
        </w:tabs>
        <w:suppressAutoHyphens/>
        <w:autoSpaceDE w:val="0"/>
        <w:snapToGrid w:val="0"/>
        <w:spacing w:line="200" w:lineRule="atLeast"/>
        <w:ind w:firstLine="709"/>
        <w:jc w:val="both"/>
        <w:rPr>
          <w:kern w:val="2"/>
          <w:lang w:eastAsia="ar-SA"/>
        </w:rPr>
      </w:pPr>
    </w:p>
    <w:p w:rsidR="005B1B17" w:rsidRDefault="005B1B17" w:rsidP="005B1B17">
      <w:pPr>
        <w:shd w:val="clear" w:color="auto" w:fill="FFFFFF"/>
        <w:tabs>
          <w:tab w:val="left" w:pos="1134"/>
        </w:tabs>
        <w:suppressAutoHyphens/>
        <w:autoSpaceDE w:val="0"/>
        <w:snapToGrid w:val="0"/>
        <w:spacing w:line="200" w:lineRule="atLeast"/>
        <w:ind w:firstLine="709"/>
        <w:jc w:val="both"/>
        <w:rPr>
          <w:color w:val="000000"/>
          <w:spacing w:val="-5"/>
          <w:kern w:val="2"/>
          <w:sz w:val="28"/>
          <w:szCs w:val="28"/>
          <w:lang w:eastAsia="ar-SA"/>
        </w:rPr>
      </w:pPr>
      <w:r w:rsidRPr="00107960">
        <w:rPr>
          <w:color w:val="000000"/>
          <w:spacing w:val="-5"/>
          <w:kern w:val="2"/>
          <w:sz w:val="28"/>
          <w:szCs w:val="28"/>
          <w:lang w:eastAsia="ar-SA"/>
        </w:rPr>
        <w:t xml:space="preserve">Механизм реализации, система управления реализацией </w:t>
      </w:r>
      <w:r w:rsidR="00AB2F03">
        <w:rPr>
          <w:color w:val="000000"/>
          <w:spacing w:val="-5"/>
          <w:kern w:val="2"/>
          <w:sz w:val="28"/>
          <w:szCs w:val="28"/>
          <w:lang w:eastAsia="ar-SA"/>
        </w:rPr>
        <w:t>п</w:t>
      </w:r>
      <w:r w:rsidRPr="009A1E8E">
        <w:rPr>
          <w:color w:val="000000"/>
          <w:spacing w:val="-5"/>
          <w:kern w:val="2"/>
          <w:sz w:val="28"/>
          <w:szCs w:val="28"/>
          <w:lang w:eastAsia="ar-SA"/>
        </w:rPr>
        <w:t>одпрограммы</w:t>
      </w:r>
      <w:r w:rsidRPr="00107960">
        <w:rPr>
          <w:color w:val="000000"/>
          <w:spacing w:val="-5"/>
          <w:kern w:val="2"/>
          <w:sz w:val="28"/>
          <w:szCs w:val="28"/>
          <w:lang w:eastAsia="ar-SA"/>
        </w:rPr>
        <w:t xml:space="preserve"> и контроль хода  реализации мероприятий </w:t>
      </w:r>
      <w:r w:rsidR="00AB2F03">
        <w:rPr>
          <w:color w:val="000000"/>
          <w:spacing w:val="-5"/>
          <w:kern w:val="2"/>
          <w:sz w:val="28"/>
          <w:szCs w:val="28"/>
          <w:lang w:eastAsia="ar-SA"/>
        </w:rPr>
        <w:t>п</w:t>
      </w:r>
      <w:r w:rsidRPr="009A1E8E">
        <w:rPr>
          <w:color w:val="000000"/>
          <w:spacing w:val="-5"/>
          <w:kern w:val="2"/>
          <w:sz w:val="28"/>
          <w:szCs w:val="28"/>
          <w:lang w:eastAsia="ar-SA"/>
        </w:rPr>
        <w:t>одпрограммы</w:t>
      </w:r>
      <w:r w:rsidRPr="00107960">
        <w:rPr>
          <w:color w:val="000000"/>
          <w:spacing w:val="-5"/>
          <w:kern w:val="2"/>
          <w:sz w:val="28"/>
          <w:szCs w:val="28"/>
          <w:lang w:eastAsia="ar-SA"/>
        </w:rPr>
        <w:t xml:space="preserve"> осуществляется в соответствии с порядком разработки, реализации и оценки эффективности муниципальных программ Бузулукского района.</w:t>
      </w:r>
    </w:p>
    <w:p w:rsidR="005B1B17" w:rsidRDefault="005B1B17" w:rsidP="005B1B17">
      <w:pPr>
        <w:rPr>
          <w:b/>
          <w:sz w:val="28"/>
          <w:szCs w:val="28"/>
        </w:rPr>
      </w:pPr>
    </w:p>
    <w:p w:rsidR="005B1B17" w:rsidRPr="00107960" w:rsidRDefault="00813D6C" w:rsidP="00813D6C">
      <w:pPr>
        <w:autoSpaceDE w:val="0"/>
        <w:autoSpaceDN w:val="0"/>
        <w:adjustRightInd w:val="0"/>
        <w:spacing w:after="200" w:line="276" w:lineRule="auto"/>
        <w:rPr>
          <w:b/>
          <w:sz w:val="28"/>
          <w:szCs w:val="28"/>
        </w:rPr>
      </w:pPr>
      <w:r>
        <w:rPr>
          <w:b/>
          <w:sz w:val="28"/>
          <w:szCs w:val="28"/>
        </w:rPr>
        <w:t xml:space="preserve">                   7.</w:t>
      </w:r>
      <w:r w:rsidR="005B1B17" w:rsidRPr="00107960">
        <w:rPr>
          <w:b/>
          <w:sz w:val="28"/>
          <w:szCs w:val="28"/>
        </w:rPr>
        <w:t xml:space="preserve">Ожидаемые результаты реализации </w:t>
      </w:r>
      <w:r w:rsidR="00AB2F03">
        <w:rPr>
          <w:b/>
          <w:sz w:val="28"/>
          <w:szCs w:val="28"/>
        </w:rPr>
        <w:t>п</w:t>
      </w:r>
      <w:r w:rsidR="005B1B17" w:rsidRPr="009A1E8E">
        <w:rPr>
          <w:b/>
          <w:sz w:val="28"/>
          <w:szCs w:val="28"/>
        </w:rPr>
        <w:t>одпрограммы</w:t>
      </w:r>
    </w:p>
    <w:p w:rsidR="005B1B17" w:rsidRPr="00107960" w:rsidRDefault="005B1B17" w:rsidP="005B1B17">
      <w:pPr>
        <w:ind w:firstLine="709"/>
        <w:jc w:val="both"/>
        <w:rPr>
          <w:b/>
          <w:bCs/>
          <w:sz w:val="28"/>
          <w:szCs w:val="28"/>
        </w:rPr>
      </w:pPr>
      <w:r w:rsidRPr="00107960">
        <w:rPr>
          <w:sz w:val="28"/>
          <w:szCs w:val="28"/>
        </w:rPr>
        <w:t>- повышение уровня информированности населения о физической культуре, спорте и здоровом образе жизни, реализация агитационных и пропагандистских мероприятий;</w:t>
      </w:r>
    </w:p>
    <w:p w:rsidR="005B1B17" w:rsidRPr="00107960" w:rsidRDefault="005B1B17" w:rsidP="005B1B17">
      <w:pPr>
        <w:ind w:firstLine="709"/>
        <w:jc w:val="both"/>
        <w:rPr>
          <w:sz w:val="28"/>
          <w:szCs w:val="28"/>
        </w:rPr>
      </w:pPr>
      <w:proofErr w:type="gramStart"/>
      <w:r w:rsidRPr="00107960">
        <w:rPr>
          <w:sz w:val="28"/>
          <w:szCs w:val="28"/>
        </w:rPr>
        <w:t>- увеличение доли регулярно занимающихся физической культурой и спортом жителей района  в отношении к общей численности жителей района, в том числе не менее 10 процента лиц с ограниченными возможностями здоровья и инвалидов в отношении к общей численности лиц данной категории населения, улучшение состояния физического здоровья населения, снижение заболеваемости за счет привлечения к регулярным занятиям физической культурой и спортом;</w:t>
      </w:r>
      <w:proofErr w:type="gramEnd"/>
    </w:p>
    <w:p w:rsidR="005B1B17" w:rsidRPr="00107960" w:rsidRDefault="005B1B17" w:rsidP="005B1B17">
      <w:pPr>
        <w:ind w:firstLine="709"/>
        <w:jc w:val="both"/>
        <w:rPr>
          <w:sz w:val="28"/>
          <w:szCs w:val="28"/>
        </w:rPr>
      </w:pPr>
      <w:r w:rsidRPr="00107960">
        <w:rPr>
          <w:sz w:val="28"/>
          <w:szCs w:val="28"/>
        </w:rPr>
        <w:t>- обеспечение качественной подготовки и выступлений спортсменов и сборных команд района по видам спорта, команд по игровым видам спорта в областных  и всероссийских соревнованиях. Включение в основные и резервные составы с</w:t>
      </w:r>
      <w:r w:rsidR="005D1BE8">
        <w:rPr>
          <w:sz w:val="28"/>
          <w:szCs w:val="28"/>
        </w:rPr>
        <w:t>борных команд области не менее 2</w:t>
      </w:r>
      <w:r w:rsidRPr="00107960">
        <w:rPr>
          <w:sz w:val="28"/>
          <w:szCs w:val="28"/>
        </w:rPr>
        <w:t xml:space="preserve"> спортсменов – представителей  Бузулукского района;</w:t>
      </w:r>
    </w:p>
    <w:p w:rsidR="005B1B17" w:rsidRPr="00107960" w:rsidRDefault="005B1B17" w:rsidP="005B1B17">
      <w:pPr>
        <w:ind w:firstLine="709"/>
        <w:jc w:val="both"/>
        <w:rPr>
          <w:sz w:val="28"/>
          <w:szCs w:val="28"/>
        </w:rPr>
      </w:pPr>
      <w:r w:rsidRPr="00107960">
        <w:rPr>
          <w:sz w:val="28"/>
          <w:szCs w:val="28"/>
        </w:rPr>
        <w:t>- увеличение доли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w:t>
      </w:r>
    </w:p>
    <w:p w:rsidR="005B1B17" w:rsidRDefault="005B1B17" w:rsidP="005B1B17">
      <w:pPr>
        <w:ind w:firstLine="709"/>
        <w:jc w:val="both"/>
        <w:rPr>
          <w:sz w:val="28"/>
          <w:szCs w:val="28"/>
        </w:rPr>
      </w:pPr>
      <w:r w:rsidRPr="00107960">
        <w:rPr>
          <w:sz w:val="28"/>
          <w:szCs w:val="28"/>
        </w:rPr>
        <w:t>- совершенствование системы учреждений дополнительного образования спортивной направленности, привлечение к занятиям спортом в этих учреждениях не менее 20 процента детей в возрасте 6−15 лет от общего числа детей данной возрастной категории.</w:t>
      </w:r>
    </w:p>
    <w:p w:rsidR="00813D6C" w:rsidRDefault="00813D6C" w:rsidP="005B1B17">
      <w:pPr>
        <w:ind w:firstLine="709"/>
        <w:jc w:val="both"/>
        <w:rPr>
          <w:sz w:val="28"/>
          <w:szCs w:val="28"/>
        </w:rPr>
      </w:pPr>
    </w:p>
    <w:p w:rsidR="005B1B17" w:rsidRPr="00107960" w:rsidRDefault="00A9793C" w:rsidP="00813D6C">
      <w:pPr>
        <w:spacing w:after="200" w:line="276" w:lineRule="auto"/>
        <w:rPr>
          <w:rFonts w:cs="Calibri"/>
          <w:b/>
          <w:sz w:val="28"/>
          <w:szCs w:val="28"/>
        </w:rPr>
      </w:pPr>
      <w:r>
        <w:rPr>
          <w:sz w:val="28"/>
          <w:szCs w:val="28"/>
        </w:rPr>
        <w:t xml:space="preserve">                          </w:t>
      </w:r>
      <w:r w:rsidR="00813D6C" w:rsidRPr="00813D6C">
        <w:rPr>
          <w:b/>
          <w:sz w:val="28"/>
          <w:szCs w:val="28"/>
        </w:rPr>
        <w:t>8.</w:t>
      </w:r>
      <w:r w:rsidR="005B1B17" w:rsidRPr="00107960">
        <w:rPr>
          <w:rFonts w:eastAsia="Calibri" w:cs="Calibri"/>
          <w:b/>
          <w:sz w:val="28"/>
          <w:szCs w:val="28"/>
        </w:rPr>
        <w:t xml:space="preserve">Оценка эффективность реализации </w:t>
      </w:r>
      <w:r w:rsidR="00AB2F03">
        <w:rPr>
          <w:rFonts w:eastAsia="Calibri" w:cs="Calibri"/>
          <w:b/>
          <w:sz w:val="28"/>
          <w:szCs w:val="28"/>
        </w:rPr>
        <w:t>п</w:t>
      </w:r>
      <w:r w:rsidR="005B1B17" w:rsidRPr="009A1E8E">
        <w:rPr>
          <w:rFonts w:eastAsia="Calibri" w:cs="Calibri"/>
          <w:b/>
          <w:sz w:val="28"/>
          <w:szCs w:val="28"/>
        </w:rPr>
        <w:t>одпрограммы</w:t>
      </w:r>
      <w:r w:rsidR="005B1B17" w:rsidRPr="00107960">
        <w:rPr>
          <w:rFonts w:eastAsia="Calibri" w:cs="Calibri"/>
          <w:b/>
          <w:sz w:val="28"/>
          <w:szCs w:val="28"/>
        </w:rPr>
        <w:t>.</w:t>
      </w:r>
    </w:p>
    <w:p w:rsidR="00A9793C" w:rsidRDefault="00AB2F03" w:rsidP="00A9793C">
      <w:pPr>
        <w:jc w:val="both"/>
        <w:rPr>
          <w:sz w:val="28"/>
          <w:szCs w:val="28"/>
          <w:lang w:eastAsia="en-US"/>
        </w:rPr>
      </w:pPr>
      <w:r>
        <w:rPr>
          <w:sz w:val="28"/>
          <w:szCs w:val="28"/>
        </w:rPr>
        <w:t>Эффективность  реализации  подп</w:t>
      </w:r>
      <w:r w:rsidR="005B1B17" w:rsidRPr="00107960">
        <w:rPr>
          <w:sz w:val="28"/>
          <w:szCs w:val="28"/>
        </w:rPr>
        <w:t>рограммы будет оцениваться по целевым индикаторам при составлении базовых показателей  и достигнутых результатов.</w:t>
      </w:r>
      <w:r w:rsidR="00A9793C">
        <w:rPr>
          <w:sz w:val="28"/>
          <w:szCs w:val="28"/>
          <w:lang w:eastAsia="en-US"/>
        </w:rPr>
        <w:t xml:space="preserve">       Оценка эффективности расходования средств, выделенных на реализацию Программы, будет производиться на основе ежегодного </w:t>
      </w:r>
      <w:r w:rsidR="00A9793C">
        <w:rPr>
          <w:sz w:val="28"/>
          <w:szCs w:val="28"/>
          <w:lang w:eastAsia="en-US"/>
        </w:rPr>
        <w:lastRenderedPageBreak/>
        <w:t>анализа  достижения показателей результатов деятельности, установленных в программе.</w:t>
      </w:r>
    </w:p>
    <w:p w:rsidR="005B1B17" w:rsidRDefault="00A9793C" w:rsidP="00107960">
      <w:pPr>
        <w:jc w:val="both"/>
        <w:rPr>
          <w:sz w:val="28"/>
          <w:szCs w:val="28"/>
          <w:lang w:eastAsia="en-US"/>
        </w:rPr>
      </w:pPr>
      <w:r>
        <w:rPr>
          <w:sz w:val="28"/>
          <w:szCs w:val="28"/>
          <w:lang w:eastAsia="en-US"/>
        </w:rPr>
        <w:t xml:space="preserve">         Методика оценки эффективности реализации  муниципальных программ в </w:t>
      </w:r>
      <w:proofErr w:type="spellStart"/>
      <w:r w:rsidRPr="00516CF2">
        <w:rPr>
          <w:sz w:val="28"/>
          <w:szCs w:val="28"/>
          <w:lang w:eastAsia="en-US"/>
        </w:rPr>
        <w:t>Бузулукском</w:t>
      </w:r>
      <w:proofErr w:type="spellEnd"/>
      <w:r w:rsidRPr="00516CF2">
        <w:rPr>
          <w:sz w:val="28"/>
          <w:szCs w:val="28"/>
          <w:lang w:eastAsia="en-US"/>
        </w:rPr>
        <w:t xml:space="preserve"> районе</w:t>
      </w:r>
      <w:r>
        <w:rPr>
          <w:sz w:val="28"/>
          <w:szCs w:val="28"/>
          <w:lang w:eastAsia="en-US"/>
        </w:rPr>
        <w:t xml:space="preserve"> установлена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 145- п.</w:t>
      </w: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D4710" w:rsidRDefault="005D4710" w:rsidP="00107960">
      <w:pPr>
        <w:jc w:val="both"/>
        <w:rPr>
          <w:sz w:val="28"/>
          <w:szCs w:val="28"/>
          <w:lang w:eastAsia="en-US"/>
        </w:rPr>
      </w:pPr>
    </w:p>
    <w:p w:rsidR="005B1B17" w:rsidRPr="005B1B17" w:rsidRDefault="007B567D" w:rsidP="00813D6C">
      <w:pPr>
        <w:rPr>
          <w:b/>
          <w:sz w:val="28"/>
          <w:szCs w:val="28"/>
          <w:lang w:eastAsia="en-US"/>
        </w:rPr>
      </w:pPr>
      <w:r>
        <w:rPr>
          <w:sz w:val="28"/>
          <w:szCs w:val="28"/>
        </w:rPr>
        <w:lastRenderedPageBreak/>
        <w:t xml:space="preserve">                                  </w:t>
      </w:r>
      <w:r w:rsidR="00AD290C">
        <w:rPr>
          <w:sz w:val="28"/>
          <w:szCs w:val="28"/>
        </w:rPr>
        <w:t xml:space="preserve">    </w:t>
      </w:r>
      <w:r w:rsidR="005B1B17" w:rsidRPr="005B1B17">
        <w:rPr>
          <w:b/>
          <w:sz w:val="28"/>
          <w:szCs w:val="28"/>
          <w:lang w:eastAsia="en-US"/>
        </w:rPr>
        <w:t>Паспорт подпрограммы</w:t>
      </w:r>
    </w:p>
    <w:p w:rsidR="005B1B17" w:rsidRPr="005B1B17" w:rsidRDefault="005B1B17" w:rsidP="005B1B17">
      <w:pPr>
        <w:jc w:val="center"/>
        <w:rPr>
          <w:b/>
          <w:sz w:val="28"/>
          <w:szCs w:val="28"/>
          <w:lang w:eastAsia="en-US"/>
        </w:rPr>
      </w:pPr>
      <w:r w:rsidRPr="005B1B17">
        <w:rPr>
          <w:b/>
          <w:sz w:val="28"/>
          <w:szCs w:val="28"/>
          <w:lang w:eastAsia="en-US"/>
        </w:rPr>
        <w:t>«Развитие туризма на территории Бузулукского района»</w:t>
      </w:r>
    </w:p>
    <w:p w:rsidR="005B1B17" w:rsidRPr="005B1B17" w:rsidRDefault="00024FC1" w:rsidP="005B1B17">
      <w:pPr>
        <w:jc w:val="center"/>
        <w:rPr>
          <w:b/>
          <w:sz w:val="28"/>
          <w:szCs w:val="28"/>
          <w:lang w:eastAsia="en-US"/>
        </w:rPr>
      </w:pPr>
      <w:r>
        <w:rPr>
          <w:b/>
          <w:sz w:val="28"/>
          <w:szCs w:val="28"/>
          <w:lang w:eastAsia="en-US"/>
        </w:rPr>
        <w:t>(далее -  подп</w:t>
      </w:r>
      <w:r w:rsidR="005B1B17" w:rsidRPr="005B1B17">
        <w:rPr>
          <w:b/>
          <w:sz w:val="28"/>
          <w:szCs w:val="28"/>
          <w:lang w:eastAsia="en-US"/>
        </w:rPr>
        <w:t>рограмма)</w:t>
      </w:r>
    </w:p>
    <w:p w:rsidR="005B1B17" w:rsidRPr="005B1B17" w:rsidRDefault="005B1B17" w:rsidP="005B1B17">
      <w:pPr>
        <w:jc w:val="center"/>
        <w:rPr>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9"/>
        <w:gridCol w:w="944"/>
        <w:gridCol w:w="5218"/>
      </w:tblGrid>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Наименование подпрограммы</w:t>
            </w: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5B1B17" w:rsidP="00024FC1">
            <w:pPr>
              <w:jc w:val="both"/>
              <w:rPr>
                <w:sz w:val="28"/>
                <w:szCs w:val="28"/>
                <w:lang w:eastAsia="en-US"/>
              </w:rPr>
            </w:pPr>
            <w:r w:rsidRPr="005B1B17">
              <w:rPr>
                <w:sz w:val="28"/>
                <w:szCs w:val="28"/>
                <w:lang w:eastAsia="en-US"/>
              </w:rPr>
              <w:t>«Развитие туризма на территории Бузулукского района</w:t>
            </w:r>
            <w:r>
              <w:rPr>
                <w:sz w:val="28"/>
                <w:szCs w:val="28"/>
                <w:lang w:eastAsia="en-US"/>
              </w:rPr>
              <w:t>»</w:t>
            </w:r>
            <w:r w:rsidRPr="005B1B17">
              <w:rPr>
                <w:sz w:val="28"/>
                <w:szCs w:val="28"/>
                <w:lang w:eastAsia="en-US"/>
              </w:rPr>
              <w:t xml:space="preserve"> </w:t>
            </w:r>
          </w:p>
        </w:tc>
      </w:tr>
      <w:tr w:rsidR="005B1B17" w:rsidRPr="005B1B17" w:rsidTr="00425BC3">
        <w:trPr>
          <w:trHeight w:val="838"/>
        </w:trPr>
        <w:tc>
          <w:tcPr>
            <w:tcW w:w="3409" w:type="dxa"/>
            <w:tcBorders>
              <w:top w:val="nil"/>
              <w:left w:val="nil"/>
              <w:bottom w:val="nil"/>
              <w:right w:val="nil"/>
            </w:tcBorders>
          </w:tcPr>
          <w:p w:rsidR="005B1B17" w:rsidRPr="005B1B17" w:rsidRDefault="005B1B17" w:rsidP="005B1B17">
            <w:pPr>
              <w:spacing w:before="120" w:after="120"/>
              <w:rPr>
                <w:sz w:val="28"/>
                <w:szCs w:val="28"/>
                <w:lang w:eastAsia="en-US"/>
              </w:rPr>
            </w:pPr>
            <w:r w:rsidRPr="005B1B17">
              <w:rPr>
                <w:sz w:val="28"/>
                <w:szCs w:val="28"/>
                <w:lang w:eastAsia="en-US"/>
              </w:rPr>
              <w:t>Ответственный исполнитель</w:t>
            </w:r>
          </w:p>
          <w:p w:rsidR="005B1B17" w:rsidRPr="005B1B17" w:rsidRDefault="005B1B17" w:rsidP="005B1B17">
            <w:pPr>
              <w:spacing w:before="120" w:after="120"/>
              <w:rPr>
                <w:sz w:val="28"/>
                <w:szCs w:val="28"/>
                <w:lang w:eastAsia="en-US"/>
              </w:rPr>
            </w:pP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p>
        </w:tc>
        <w:tc>
          <w:tcPr>
            <w:tcW w:w="5218" w:type="dxa"/>
            <w:tcBorders>
              <w:top w:val="nil"/>
              <w:left w:val="nil"/>
              <w:bottom w:val="nil"/>
              <w:right w:val="nil"/>
            </w:tcBorders>
          </w:tcPr>
          <w:p w:rsidR="005B1B17" w:rsidRPr="005B1B17" w:rsidRDefault="005B1B17" w:rsidP="005B1B17">
            <w:pPr>
              <w:jc w:val="both"/>
              <w:rPr>
                <w:spacing w:val="-2"/>
                <w:sz w:val="28"/>
                <w:szCs w:val="28"/>
                <w:lang w:eastAsia="en-US"/>
              </w:rPr>
            </w:pPr>
            <w:r w:rsidRPr="005B1B17">
              <w:rPr>
                <w:spacing w:val="-2"/>
                <w:sz w:val="28"/>
                <w:szCs w:val="28"/>
                <w:lang w:eastAsia="en-US"/>
              </w:rPr>
              <w:t>отдел экономики администрации Бузулукского района</w:t>
            </w:r>
          </w:p>
          <w:p w:rsidR="005B1B17" w:rsidRPr="005B1B17" w:rsidRDefault="005B1B17" w:rsidP="005B1B17">
            <w:pPr>
              <w:jc w:val="both"/>
              <w:rPr>
                <w:spacing w:val="-2"/>
                <w:sz w:val="28"/>
                <w:szCs w:val="28"/>
                <w:lang w:eastAsia="en-US"/>
              </w:rPr>
            </w:pPr>
            <w:r w:rsidRPr="005B1B17">
              <w:rPr>
                <w:spacing w:val="-2"/>
                <w:sz w:val="28"/>
                <w:szCs w:val="28"/>
                <w:lang w:eastAsia="en-US"/>
              </w:rPr>
              <w:t>отдел по делам молодежи, спорту и туризму администрации Бузулукского района</w:t>
            </w:r>
          </w:p>
        </w:tc>
      </w:tr>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Цель подпрограммы</w:t>
            </w:r>
          </w:p>
        </w:tc>
        <w:tc>
          <w:tcPr>
            <w:tcW w:w="944" w:type="dxa"/>
            <w:tcBorders>
              <w:top w:val="nil"/>
              <w:left w:val="nil"/>
              <w:bottom w:val="nil"/>
              <w:right w:val="nil"/>
            </w:tcBorders>
          </w:tcPr>
          <w:p w:rsidR="005B1B17" w:rsidRPr="005B1B17" w:rsidRDefault="005B1B17" w:rsidP="005B1B17">
            <w:pPr>
              <w:autoSpaceDE w:val="0"/>
              <w:autoSpaceDN w:val="0"/>
              <w:adjustRightInd w:val="0"/>
              <w:spacing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5B1B17" w:rsidP="005B1B17">
            <w:pPr>
              <w:autoSpaceDE w:val="0"/>
              <w:autoSpaceDN w:val="0"/>
              <w:adjustRightInd w:val="0"/>
              <w:spacing w:after="120"/>
              <w:ind w:left="42"/>
              <w:jc w:val="both"/>
              <w:rPr>
                <w:sz w:val="28"/>
                <w:szCs w:val="28"/>
                <w:lang w:eastAsia="en-US"/>
              </w:rPr>
            </w:pPr>
            <w:r w:rsidRPr="005B1B17">
              <w:rPr>
                <w:sz w:val="28"/>
                <w:szCs w:val="28"/>
                <w:lang w:eastAsia="en-US"/>
              </w:rPr>
              <w:t>формирование и сохранение конкурентоспособной туристкой индустрии, способствующей социально-экономическому развитию Бузулукского района</w:t>
            </w:r>
          </w:p>
        </w:tc>
      </w:tr>
      <w:tr w:rsidR="005B1B17" w:rsidRPr="005B1B17" w:rsidTr="00425BC3">
        <w:tc>
          <w:tcPr>
            <w:tcW w:w="3409" w:type="dxa"/>
            <w:tcBorders>
              <w:top w:val="nil"/>
              <w:left w:val="nil"/>
              <w:bottom w:val="nil"/>
              <w:right w:val="nil"/>
            </w:tcBorders>
          </w:tcPr>
          <w:p w:rsidR="005B1B17" w:rsidRPr="005B1B17" w:rsidRDefault="005B1B17" w:rsidP="005B1B17">
            <w:pPr>
              <w:spacing w:after="120"/>
              <w:jc w:val="both"/>
              <w:rPr>
                <w:sz w:val="28"/>
                <w:szCs w:val="28"/>
                <w:lang w:eastAsia="en-US"/>
              </w:rPr>
            </w:pPr>
            <w:r w:rsidRPr="005B1B17">
              <w:rPr>
                <w:sz w:val="28"/>
                <w:szCs w:val="28"/>
                <w:lang w:eastAsia="en-US"/>
              </w:rPr>
              <w:t>Задачи подпрограммы</w:t>
            </w:r>
          </w:p>
        </w:tc>
        <w:tc>
          <w:tcPr>
            <w:tcW w:w="944" w:type="dxa"/>
            <w:tcBorders>
              <w:top w:val="nil"/>
              <w:left w:val="nil"/>
              <w:bottom w:val="nil"/>
              <w:right w:val="nil"/>
            </w:tcBorders>
          </w:tcPr>
          <w:p w:rsidR="005B1B17" w:rsidRPr="005B1B17" w:rsidRDefault="005B1B17" w:rsidP="005B1B17">
            <w:pPr>
              <w:autoSpaceDE w:val="0"/>
              <w:autoSpaceDN w:val="0"/>
              <w:adjustRightInd w:val="0"/>
              <w:spacing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5B1B17" w:rsidP="005B1B17">
            <w:pPr>
              <w:snapToGrid w:val="0"/>
              <w:spacing w:after="120" w:line="100" w:lineRule="atLeast"/>
              <w:jc w:val="both"/>
              <w:rPr>
                <w:color w:val="000000"/>
                <w:spacing w:val="-4"/>
                <w:sz w:val="28"/>
                <w:szCs w:val="28"/>
                <w:lang w:eastAsia="en-US"/>
              </w:rPr>
            </w:pPr>
            <w:r w:rsidRPr="005B1B17">
              <w:rPr>
                <w:color w:val="000000"/>
                <w:spacing w:val="-4"/>
                <w:sz w:val="28"/>
                <w:szCs w:val="28"/>
                <w:lang w:eastAsia="en-US"/>
              </w:rPr>
              <w:t>формирование новых туристических маршрутов</w:t>
            </w:r>
          </w:p>
          <w:p w:rsidR="005B1B17" w:rsidRPr="005B1B17" w:rsidRDefault="005B1B17" w:rsidP="005B1B17">
            <w:pPr>
              <w:snapToGrid w:val="0"/>
              <w:spacing w:after="120"/>
              <w:jc w:val="both"/>
              <w:rPr>
                <w:color w:val="000000"/>
                <w:sz w:val="28"/>
                <w:szCs w:val="18"/>
                <w:shd w:val="clear" w:color="auto" w:fill="FFFFFF"/>
                <w:lang w:eastAsia="en-US"/>
              </w:rPr>
            </w:pPr>
            <w:r w:rsidRPr="005B1B17">
              <w:rPr>
                <w:color w:val="000000"/>
                <w:sz w:val="28"/>
                <w:szCs w:val="18"/>
                <w:shd w:val="clear" w:color="auto" w:fill="FFFFFF"/>
                <w:lang w:eastAsia="en-US"/>
              </w:rPr>
              <w:t>развитие инфраструктуры для отдыха и туризма</w:t>
            </w:r>
          </w:p>
          <w:p w:rsidR="005B1B17" w:rsidRPr="005B1B17" w:rsidRDefault="005B1B17" w:rsidP="005B1B17">
            <w:pPr>
              <w:snapToGrid w:val="0"/>
              <w:spacing w:after="120"/>
              <w:jc w:val="both"/>
              <w:rPr>
                <w:color w:val="000000"/>
                <w:sz w:val="28"/>
                <w:szCs w:val="18"/>
                <w:shd w:val="clear" w:color="auto" w:fill="FFFFFF"/>
                <w:lang w:eastAsia="en-US"/>
              </w:rPr>
            </w:pPr>
            <w:r w:rsidRPr="005B1B17">
              <w:rPr>
                <w:color w:val="000000"/>
                <w:sz w:val="28"/>
                <w:szCs w:val="18"/>
                <w:lang w:eastAsia="en-US"/>
              </w:rPr>
              <w:t>об</w:t>
            </w:r>
            <w:r w:rsidRPr="005B1B17">
              <w:rPr>
                <w:color w:val="000000"/>
                <w:sz w:val="28"/>
                <w:szCs w:val="18"/>
                <w:shd w:val="clear" w:color="auto" w:fill="FFFFFF"/>
                <w:lang w:eastAsia="en-US"/>
              </w:rPr>
              <w:t>еспечение качества и доступности туристических услуг</w:t>
            </w:r>
          </w:p>
          <w:p w:rsidR="005B1B17" w:rsidRPr="005B1B17" w:rsidRDefault="005B1B17" w:rsidP="005B1B17">
            <w:pPr>
              <w:snapToGrid w:val="0"/>
              <w:jc w:val="both"/>
              <w:rPr>
                <w:color w:val="000000"/>
                <w:sz w:val="28"/>
                <w:szCs w:val="18"/>
                <w:shd w:val="clear" w:color="auto" w:fill="FFFFFF"/>
                <w:lang w:eastAsia="en-US"/>
              </w:rPr>
            </w:pPr>
            <w:r w:rsidRPr="005B1B17">
              <w:rPr>
                <w:color w:val="000000"/>
                <w:sz w:val="28"/>
                <w:szCs w:val="18"/>
                <w:shd w:val="clear" w:color="auto" w:fill="FFFFFF"/>
                <w:lang w:eastAsia="en-US"/>
              </w:rPr>
              <w:t>увеличение объемов въездного и внутреннего туризма в Бузулукском районе</w:t>
            </w:r>
            <w:r w:rsidRPr="005B1B17">
              <w:rPr>
                <w:color w:val="000000"/>
                <w:sz w:val="28"/>
                <w:szCs w:val="18"/>
                <w:lang w:eastAsia="en-US"/>
              </w:rPr>
              <w:br/>
            </w:r>
          </w:p>
          <w:p w:rsidR="005B1B17" w:rsidRPr="005B1B17" w:rsidRDefault="005B1B17" w:rsidP="005B1B17">
            <w:pPr>
              <w:snapToGrid w:val="0"/>
              <w:jc w:val="both"/>
              <w:rPr>
                <w:color w:val="000000"/>
                <w:sz w:val="28"/>
                <w:szCs w:val="18"/>
                <w:shd w:val="clear" w:color="auto" w:fill="FFFFFF"/>
                <w:lang w:eastAsia="en-US"/>
              </w:rPr>
            </w:pPr>
            <w:r w:rsidRPr="005B1B17">
              <w:rPr>
                <w:color w:val="000000"/>
                <w:sz w:val="28"/>
                <w:szCs w:val="18"/>
                <w:shd w:val="clear" w:color="auto" w:fill="FFFFFF"/>
                <w:lang w:eastAsia="en-US"/>
              </w:rPr>
              <w:t>формирование позитивного имиджа и узнаваемости Бузулукского  муниципального района на туристском рынке</w:t>
            </w:r>
            <w:r w:rsidRPr="005B1B17">
              <w:rPr>
                <w:color w:val="000000"/>
                <w:sz w:val="28"/>
                <w:szCs w:val="18"/>
                <w:lang w:eastAsia="en-US"/>
              </w:rPr>
              <w:br/>
            </w:r>
          </w:p>
          <w:p w:rsidR="005B1B17" w:rsidRPr="005B1B17" w:rsidRDefault="005B1B17" w:rsidP="005B1B17">
            <w:pPr>
              <w:snapToGrid w:val="0"/>
              <w:spacing w:after="200"/>
              <w:jc w:val="both"/>
              <w:rPr>
                <w:color w:val="000000"/>
                <w:sz w:val="28"/>
                <w:szCs w:val="18"/>
                <w:shd w:val="clear" w:color="auto" w:fill="FFFFFF"/>
                <w:lang w:eastAsia="en-US"/>
              </w:rPr>
            </w:pPr>
            <w:r w:rsidRPr="005B1B17">
              <w:rPr>
                <w:color w:val="000000"/>
                <w:sz w:val="28"/>
                <w:szCs w:val="18"/>
                <w:shd w:val="clear" w:color="auto" w:fill="FFFFFF"/>
                <w:lang w:eastAsia="en-US"/>
              </w:rPr>
              <w:t>сохранение и рациональное использование культурно-исторического и природного потенциала.</w:t>
            </w:r>
          </w:p>
        </w:tc>
      </w:tr>
      <w:tr w:rsidR="005B1B17" w:rsidRPr="005B1B17" w:rsidTr="00425BC3">
        <w:tc>
          <w:tcPr>
            <w:tcW w:w="3409" w:type="dxa"/>
            <w:tcBorders>
              <w:top w:val="nil"/>
              <w:left w:val="nil"/>
              <w:bottom w:val="nil"/>
              <w:right w:val="nil"/>
            </w:tcBorders>
          </w:tcPr>
          <w:p w:rsidR="005B1B17" w:rsidRPr="005B1B17" w:rsidRDefault="005B1B17" w:rsidP="005B1B17">
            <w:pPr>
              <w:jc w:val="both"/>
              <w:rPr>
                <w:sz w:val="28"/>
                <w:szCs w:val="28"/>
                <w:lang w:eastAsia="en-US"/>
              </w:rPr>
            </w:pPr>
            <w:r w:rsidRPr="005B1B17">
              <w:rPr>
                <w:sz w:val="28"/>
                <w:szCs w:val="28"/>
                <w:lang w:eastAsia="en-US"/>
              </w:rPr>
              <w:t>Основные мероприятия подпрограммы</w:t>
            </w:r>
          </w:p>
        </w:tc>
        <w:tc>
          <w:tcPr>
            <w:tcW w:w="944" w:type="dxa"/>
            <w:tcBorders>
              <w:top w:val="nil"/>
              <w:left w:val="nil"/>
              <w:bottom w:val="nil"/>
              <w:right w:val="nil"/>
            </w:tcBorders>
          </w:tcPr>
          <w:p w:rsidR="005B1B17" w:rsidRPr="005B1B17" w:rsidRDefault="005B1B17" w:rsidP="005B1B17">
            <w:pPr>
              <w:autoSpaceDE w:val="0"/>
              <w:autoSpaceDN w:val="0"/>
              <w:adjustRightInd w:val="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5B1B17" w:rsidP="005B1B17">
            <w:pPr>
              <w:jc w:val="both"/>
              <w:rPr>
                <w:color w:val="0D0D0D"/>
                <w:sz w:val="28"/>
                <w:shd w:val="clear" w:color="auto" w:fill="FFFFFF"/>
                <w:lang w:eastAsia="en-US"/>
              </w:rPr>
            </w:pPr>
            <w:r w:rsidRPr="005B1B17">
              <w:rPr>
                <w:color w:val="0D0D0D"/>
                <w:sz w:val="28"/>
                <w:shd w:val="clear" w:color="auto" w:fill="FFFFFF"/>
                <w:lang w:eastAsia="en-US"/>
              </w:rPr>
              <w:t>Сбор информации и изучение памятников истории, археологии, культуры</w:t>
            </w:r>
          </w:p>
          <w:p w:rsidR="005B1B17" w:rsidRPr="005B1B17" w:rsidRDefault="005B1B17" w:rsidP="005B1B17">
            <w:pPr>
              <w:jc w:val="both"/>
              <w:rPr>
                <w:color w:val="0D0D0D"/>
                <w:sz w:val="28"/>
                <w:shd w:val="clear" w:color="auto" w:fill="FFFFFF"/>
                <w:lang w:eastAsia="en-US"/>
              </w:rPr>
            </w:pPr>
            <w:r w:rsidRPr="005B1B17">
              <w:rPr>
                <w:color w:val="0D0D0D"/>
                <w:sz w:val="28"/>
                <w:shd w:val="clear" w:color="auto" w:fill="FFFFFF"/>
                <w:lang w:eastAsia="en-US"/>
              </w:rPr>
              <w:t>Разработка маршрутов с различными формами передвижения</w:t>
            </w:r>
          </w:p>
          <w:p w:rsidR="005B1B17" w:rsidRDefault="005B1B17" w:rsidP="005B1B17">
            <w:pPr>
              <w:jc w:val="both"/>
              <w:rPr>
                <w:color w:val="0D0D0D"/>
                <w:sz w:val="28"/>
                <w:shd w:val="clear" w:color="auto" w:fill="FFFFFF"/>
                <w:lang w:eastAsia="en-US"/>
              </w:rPr>
            </w:pPr>
            <w:r w:rsidRPr="005B1B17">
              <w:rPr>
                <w:color w:val="0D0D0D"/>
                <w:sz w:val="28"/>
                <w:shd w:val="clear" w:color="auto" w:fill="FFFFFF"/>
                <w:lang w:eastAsia="en-US"/>
              </w:rPr>
              <w:t>Установка стел в памятных местах Бузулукского района</w:t>
            </w:r>
          </w:p>
          <w:p w:rsidR="00024FC1" w:rsidRPr="005B1B17" w:rsidRDefault="00024FC1" w:rsidP="005B1B17">
            <w:pPr>
              <w:jc w:val="both"/>
              <w:rPr>
                <w:color w:val="0D0D0D"/>
                <w:sz w:val="28"/>
                <w:shd w:val="clear" w:color="auto" w:fill="FFFFFF"/>
                <w:lang w:eastAsia="en-US"/>
              </w:rPr>
            </w:pPr>
          </w:p>
          <w:p w:rsidR="005B1B17" w:rsidRPr="005B1B17" w:rsidRDefault="005B1B17" w:rsidP="005B1B17">
            <w:pPr>
              <w:jc w:val="both"/>
              <w:rPr>
                <w:color w:val="0D0D0D"/>
                <w:sz w:val="28"/>
                <w:shd w:val="clear" w:color="auto" w:fill="FFFFFF"/>
                <w:lang w:eastAsia="en-US"/>
              </w:rPr>
            </w:pPr>
          </w:p>
          <w:p w:rsidR="005B1B17" w:rsidRPr="005B1B17" w:rsidRDefault="005B1B17" w:rsidP="005B1B17">
            <w:pPr>
              <w:jc w:val="both"/>
              <w:rPr>
                <w:color w:val="0D0D0D"/>
                <w:sz w:val="28"/>
                <w:shd w:val="clear" w:color="auto" w:fill="FFFFFF"/>
                <w:lang w:eastAsia="en-US"/>
              </w:rPr>
            </w:pPr>
            <w:r w:rsidRPr="005B1B17">
              <w:rPr>
                <w:color w:val="0D0D0D"/>
                <w:sz w:val="28"/>
                <w:shd w:val="clear" w:color="auto" w:fill="FFFFFF"/>
                <w:lang w:eastAsia="en-US"/>
              </w:rPr>
              <w:lastRenderedPageBreak/>
              <w:t>Издание рекламных материалов содержащих информацию о потенциале Бузулукского района и условиях создания туристических организаций на его территории</w:t>
            </w:r>
          </w:p>
          <w:p w:rsidR="005B1B17" w:rsidRPr="005B1B17" w:rsidRDefault="005B1B17" w:rsidP="005B1B17">
            <w:pPr>
              <w:jc w:val="both"/>
              <w:rPr>
                <w:color w:val="0D0D0D"/>
                <w:sz w:val="28"/>
                <w:shd w:val="clear" w:color="auto" w:fill="FFFFFF"/>
                <w:lang w:eastAsia="en-US"/>
              </w:rPr>
            </w:pPr>
            <w:r w:rsidRPr="005B1B17">
              <w:rPr>
                <w:color w:val="0D0D0D"/>
                <w:sz w:val="28"/>
                <w:shd w:val="clear" w:color="auto" w:fill="FFFFFF"/>
                <w:lang w:eastAsia="en-US"/>
              </w:rPr>
              <w:t>Содействие развитию туристических кружков и секций в школах заявителя</w:t>
            </w:r>
          </w:p>
          <w:p w:rsidR="005B1B17" w:rsidRPr="005B1B17" w:rsidRDefault="005B1B17" w:rsidP="005B1B17">
            <w:pPr>
              <w:jc w:val="both"/>
              <w:rPr>
                <w:color w:val="0D0D0D"/>
                <w:sz w:val="28"/>
                <w:shd w:val="clear" w:color="auto" w:fill="FFFFFF"/>
                <w:lang w:eastAsia="en-US"/>
              </w:rPr>
            </w:pPr>
            <w:r w:rsidRPr="005B1B17">
              <w:rPr>
                <w:color w:val="0D0D0D"/>
                <w:sz w:val="28"/>
                <w:shd w:val="clear" w:color="auto" w:fill="FFFFFF"/>
                <w:lang w:eastAsia="en-US"/>
              </w:rPr>
              <w:t>Содействие развитию производства и реализации сувенирной продукции с местной тематикой</w:t>
            </w:r>
          </w:p>
          <w:p w:rsidR="005B1B17" w:rsidRPr="005B1B17" w:rsidRDefault="005B1B17" w:rsidP="005B1B17">
            <w:pPr>
              <w:jc w:val="both"/>
              <w:rPr>
                <w:color w:val="333333"/>
                <w:sz w:val="28"/>
                <w:shd w:val="clear" w:color="auto" w:fill="FFFFFF"/>
                <w:lang w:eastAsia="en-US"/>
              </w:rPr>
            </w:pPr>
          </w:p>
        </w:tc>
      </w:tr>
      <w:tr w:rsidR="005B1B17" w:rsidRPr="005B1B17" w:rsidTr="00425BC3">
        <w:trPr>
          <w:trHeight w:val="677"/>
        </w:trPr>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lastRenderedPageBreak/>
              <w:t>Срок реализации подпрограммы</w:t>
            </w: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024FC1" w:rsidP="00E50411">
            <w:pPr>
              <w:spacing w:before="120" w:after="120"/>
              <w:ind w:left="42"/>
              <w:jc w:val="both"/>
              <w:rPr>
                <w:sz w:val="28"/>
                <w:szCs w:val="28"/>
                <w:lang w:eastAsia="en-US"/>
              </w:rPr>
            </w:pPr>
            <w:r>
              <w:rPr>
                <w:sz w:val="28"/>
                <w:szCs w:val="28"/>
                <w:lang w:eastAsia="en-US"/>
              </w:rPr>
              <w:t>2019</w:t>
            </w:r>
            <w:r w:rsidR="005B1B17" w:rsidRPr="005B1B17">
              <w:rPr>
                <w:sz w:val="28"/>
                <w:szCs w:val="28"/>
                <w:lang w:eastAsia="en-US"/>
              </w:rPr>
              <w:t xml:space="preserve"> - 202</w:t>
            </w:r>
            <w:r>
              <w:rPr>
                <w:sz w:val="28"/>
                <w:szCs w:val="28"/>
                <w:lang w:eastAsia="en-US"/>
              </w:rPr>
              <w:t>5</w:t>
            </w:r>
            <w:r w:rsidR="005B1B17" w:rsidRPr="005B1B17">
              <w:rPr>
                <w:sz w:val="28"/>
                <w:szCs w:val="28"/>
                <w:lang w:eastAsia="en-US"/>
              </w:rPr>
              <w:t xml:space="preserve"> годы. </w:t>
            </w:r>
          </w:p>
        </w:tc>
      </w:tr>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Объемы и источники финансирования подпрограммы</w:t>
            </w: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BE61A9" w:rsidRDefault="005B1B17" w:rsidP="00BE61A9">
            <w:pPr>
              <w:ind w:firstLine="708"/>
              <w:jc w:val="both"/>
              <w:rPr>
                <w:sz w:val="28"/>
                <w:szCs w:val="28"/>
              </w:rPr>
            </w:pPr>
            <w:r w:rsidRPr="005B1B17">
              <w:rPr>
                <w:sz w:val="28"/>
                <w:szCs w:val="28"/>
                <w:lang w:eastAsia="en-US"/>
              </w:rPr>
              <w:t xml:space="preserve">общий объем финансирования подпрограммы составляет </w:t>
            </w:r>
            <w:r w:rsidR="00BE61A9" w:rsidRPr="00BE61A9">
              <w:rPr>
                <w:sz w:val="28"/>
                <w:szCs w:val="28"/>
                <w:lang w:eastAsia="en-US"/>
              </w:rPr>
              <w:t>2980,0 тыс. рублей</w:t>
            </w:r>
            <w:r w:rsidR="00BE61A9" w:rsidRPr="00BE61A9">
              <w:rPr>
                <w:sz w:val="28"/>
                <w:szCs w:val="28"/>
              </w:rPr>
              <w:t xml:space="preserve"> за счет средств местного бюджета, </w:t>
            </w:r>
            <w:r w:rsidRPr="00BE61A9">
              <w:rPr>
                <w:sz w:val="28"/>
                <w:szCs w:val="28"/>
                <w:lang w:eastAsia="en-US"/>
              </w:rPr>
              <w:t>в том числе:</w:t>
            </w:r>
          </w:p>
          <w:p w:rsidR="00BE61A9" w:rsidRPr="00BE61A9" w:rsidRDefault="00024FC1" w:rsidP="00BE61A9">
            <w:pPr>
              <w:spacing w:before="120" w:after="120"/>
              <w:ind w:left="42"/>
              <w:jc w:val="both"/>
              <w:rPr>
                <w:sz w:val="28"/>
                <w:szCs w:val="28"/>
                <w:lang w:eastAsia="en-US"/>
              </w:rPr>
            </w:pPr>
            <w:r w:rsidRPr="00BE61A9">
              <w:rPr>
                <w:sz w:val="28"/>
                <w:szCs w:val="28"/>
                <w:lang w:eastAsia="en-US"/>
              </w:rPr>
              <w:t>2019</w:t>
            </w:r>
            <w:r w:rsidR="005B1B17" w:rsidRPr="00BE61A9">
              <w:rPr>
                <w:sz w:val="28"/>
                <w:szCs w:val="28"/>
                <w:lang w:eastAsia="en-US"/>
              </w:rPr>
              <w:t xml:space="preserve"> год – </w:t>
            </w:r>
            <w:r w:rsidR="00BE61A9" w:rsidRPr="00BE61A9">
              <w:rPr>
                <w:sz w:val="28"/>
                <w:szCs w:val="28"/>
                <w:lang w:eastAsia="en-US"/>
              </w:rPr>
              <w:t>640</w:t>
            </w:r>
            <w:r w:rsidR="007450A2" w:rsidRPr="00BE61A9">
              <w:rPr>
                <w:sz w:val="28"/>
                <w:szCs w:val="28"/>
                <w:lang w:eastAsia="en-US"/>
              </w:rPr>
              <w:t>,0</w:t>
            </w:r>
            <w:r w:rsidR="005B1B17" w:rsidRPr="00BE61A9">
              <w:rPr>
                <w:sz w:val="28"/>
                <w:szCs w:val="28"/>
                <w:lang w:eastAsia="en-US"/>
              </w:rPr>
              <w:t xml:space="preserve"> тыс. рублей </w:t>
            </w:r>
          </w:p>
          <w:p w:rsidR="00BE61A9" w:rsidRPr="00BE61A9" w:rsidRDefault="00024FC1" w:rsidP="00BE61A9">
            <w:pPr>
              <w:spacing w:before="120" w:after="120"/>
              <w:ind w:left="42"/>
              <w:jc w:val="both"/>
              <w:rPr>
                <w:sz w:val="28"/>
                <w:szCs w:val="28"/>
                <w:lang w:eastAsia="en-US"/>
              </w:rPr>
            </w:pPr>
            <w:r w:rsidRPr="00BE61A9">
              <w:rPr>
                <w:sz w:val="28"/>
                <w:szCs w:val="28"/>
                <w:lang w:eastAsia="en-US"/>
              </w:rPr>
              <w:t>2020</w:t>
            </w:r>
            <w:r w:rsidR="005B1B17" w:rsidRPr="00BE61A9">
              <w:rPr>
                <w:sz w:val="28"/>
                <w:szCs w:val="28"/>
                <w:lang w:eastAsia="en-US"/>
              </w:rPr>
              <w:t xml:space="preserve"> год – </w:t>
            </w:r>
            <w:r w:rsidR="00BE61A9" w:rsidRPr="00BE61A9">
              <w:rPr>
                <w:sz w:val="28"/>
                <w:szCs w:val="28"/>
                <w:lang w:eastAsia="en-US"/>
              </w:rPr>
              <w:t>39</w:t>
            </w:r>
            <w:r w:rsidR="007450A2" w:rsidRPr="00BE61A9">
              <w:rPr>
                <w:sz w:val="28"/>
                <w:szCs w:val="28"/>
                <w:lang w:eastAsia="en-US"/>
              </w:rPr>
              <w:t>0,0</w:t>
            </w:r>
            <w:r w:rsidR="00BE61A9" w:rsidRPr="00BE61A9">
              <w:rPr>
                <w:sz w:val="28"/>
                <w:szCs w:val="28"/>
                <w:lang w:eastAsia="en-US"/>
              </w:rPr>
              <w:t xml:space="preserve"> тыс. рублей </w:t>
            </w:r>
          </w:p>
          <w:p w:rsidR="005B1B17" w:rsidRPr="00BE61A9" w:rsidRDefault="00024FC1" w:rsidP="00BE61A9">
            <w:pPr>
              <w:spacing w:before="120" w:after="120"/>
              <w:ind w:left="42"/>
              <w:jc w:val="both"/>
              <w:rPr>
                <w:sz w:val="28"/>
                <w:szCs w:val="28"/>
                <w:lang w:eastAsia="en-US"/>
              </w:rPr>
            </w:pPr>
            <w:r w:rsidRPr="00BE61A9">
              <w:rPr>
                <w:sz w:val="28"/>
                <w:szCs w:val="28"/>
                <w:lang w:eastAsia="en-US"/>
              </w:rPr>
              <w:t>2021</w:t>
            </w:r>
            <w:r w:rsidR="005B1B17" w:rsidRPr="00BE61A9">
              <w:rPr>
                <w:sz w:val="28"/>
                <w:szCs w:val="28"/>
                <w:lang w:eastAsia="en-US"/>
              </w:rPr>
              <w:t xml:space="preserve"> год – 390,0 тыс. рублей </w:t>
            </w:r>
          </w:p>
          <w:p w:rsidR="00BE61A9" w:rsidRPr="00BE61A9" w:rsidRDefault="00024FC1" w:rsidP="00BE61A9">
            <w:pPr>
              <w:spacing w:before="120" w:after="120"/>
              <w:ind w:left="42"/>
              <w:jc w:val="both"/>
              <w:rPr>
                <w:sz w:val="28"/>
                <w:szCs w:val="28"/>
                <w:lang w:eastAsia="en-US"/>
              </w:rPr>
            </w:pPr>
            <w:r w:rsidRPr="00BE61A9">
              <w:rPr>
                <w:sz w:val="28"/>
                <w:szCs w:val="28"/>
                <w:lang w:eastAsia="en-US"/>
              </w:rPr>
              <w:t>2022</w:t>
            </w:r>
            <w:r w:rsidR="007450A2" w:rsidRPr="00BE61A9">
              <w:rPr>
                <w:sz w:val="28"/>
                <w:szCs w:val="28"/>
                <w:lang w:eastAsia="en-US"/>
              </w:rPr>
              <w:t xml:space="preserve"> год – 390,0</w:t>
            </w:r>
            <w:r w:rsidR="005B1B17" w:rsidRPr="00BE61A9">
              <w:rPr>
                <w:sz w:val="28"/>
                <w:szCs w:val="28"/>
                <w:lang w:eastAsia="en-US"/>
              </w:rPr>
              <w:t xml:space="preserve"> тыс. рублей </w:t>
            </w:r>
          </w:p>
          <w:p w:rsidR="00024FC1" w:rsidRPr="00BE61A9" w:rsidRDefault="00024FC1" w:rsidP="00BE61A9">
            <w:pPr>
              <w:spacing w:before="120" w:after="120"/>
              <w:ind w:left="42"/>
              <w:jc w:val="both"/>
              <w:rPr>
                <w:sz w:val="28"/>
                <w:szCs w:val="28"/>
                <w:lang w:eastAsia="en-US"/>
              </w:rPr>
            </w:pPr>
            <w:r w:rsidRPr="00BE61A9">
              <w:rPr>
                <w:sz w:val="28"/>
                <w:szCs w:val="28"/>
                <w:lang w:eastAsia="en-US"/>
              </w:rPr>
              <w:t xml:space="preserve">2023 год </w:t>
            </w:r>
            <w:r w:rsidR="00AB2F03" w:rsidRPr="00BE61A9">
              <w:rPr>
                <w:sz w:val="28"/>
                <w:szCs w:val="28"/>
                <w:lang w:eastAsia="en-US"/>
              </w:rPr>
              <w:t>–</w:t>
            </w:r>
            <w:r w:rsidRPr="00BE61A9">
              <w:rPr>
                <w:sz w:val="28"/>
                <w:szCs w:val="28"/>
                <w:lang w:eastAsia="en-US"/>
              </w:rPr>
              <w:t xml:space="preserve"> </w:t>
            </w:r>
            <w:r w:rsidR="00BE61A9" w:rsidRPr="00BE61A9">
              <w:rPr>
                <w:sz w:val="28"/>
                <w:szCs w:val="28"/>
                <w:lang w:eastAsia="en-US"/>
              </w:rPr>
              <w:t>390,0 тыс. рублей</w:t>
            </w:r>
          </w:p>
          <w:p w:rsidR="00AB2F03" w:rsidRPr="00BE61A9" w:rsidRDefault="00AB2F03" w:rsidP="00BE61A9">
            <w:pPr>
              <w:spacing w:before="120" w:after="120"/>
              <w:ind w:left="42"/>
              <w:jc w:val="both"/>
              <w:rPr>
                <w:sz w:val="28"/>
                <w:szCs w:val="28"/>
                <w:lang w:eastAsia="en-US"/>
              </w:rPr>
            </w:pPr>
            <w:r w:rsidRPr="00BE61A9">
              <w:rPr>
                <w:sz w:val="28"/>
                <w:szCs w:val="28"/>
                <w:lang w:eastAsia="en-US"/>
              </w:rPr>
              <w:t xml:space="preserve">2024 год – </w:t>
            </w:r>
            <w:r w:rsidR="00BE61A9" w:rsidRPr="00BE61A9">
              <w:rPr>
                <w:sz w:val="28"/>
                <w:szCs w:val="28"/>
                <w:lang w:eastAsia="en-US"/>
              </w:rPr>
              <w:t>390,0 тыс. рублей</w:t>
            </w:r>
          </w:p>
          <w:p w:rsidR="00AB2F03" w:rsidRPr="00AB2F03" w:rsidRDefault="00AB2F03" w:rsidP="00BE61A9">
            <w:pPr>
              <w:spacing w:before="120" w:after="120"/>
              <w:ind w:left="42"/>
              <w:jc w:val="both"/>
              <w:rPr>
                <w:color w:val="C00000"/>
                <w:sz w:val="28"/>
                <w:szCs w:val="28"/>
                <w:lang w:eastAsia="en-US"/>
              </w:rPr>
            </w:pPr>
            <w:r w:rsidRPr="00BE61A9">
              <w:rPr>
                <w:sz w:val="28"/>
                <w:szCs w:val="28"/>
                <w:lang w:eastAsia="en-US"/>
              </w:rPr>
              <w:t>2025 год –</w:t>
            </w:r>
            <w:r w:rsidR="00BE61A9" w:rsidRPr="00BE61A9">
              <w:rPr>
                <w:sz w:val="28"/>
                <w:szCs w:val="28"/>
                <w:lang w:eastAsia="en-US"/>
              </w:rPr>
              <w:t xml:space="preserve"> 390,0 тыс. рублей</w:t>
            </w:r>
          </w:p>
        </w:tc>
      </w:tr>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Целевые индикаторы</w:t>
            </w:r>
          </w:p>
        </w:tc>
        <w:tc>
          <w:tcPr>
            <w:tcW w:w="944" w:type="dxa"/>
            <w:tcBorders>
              <w:top w:val="nil"/>
              <w:left w:val="nil"/>
              <w:bottom w:val="nil"/>
              <w:right w:val="nil"/>
            </w:tcBorders>
          </w:tcPr>
          <w:p w:rsidR="005B1B17" w:rsidRPr="005B1B17" w:rsidRDefault="005B1B17" w:rsidP="005B1B17">
            <w:pPr>
              <w:widowControl w:val="0"/>
              <w:autoSpaceDE w:val="0"/>
              <w:autoSpaceDN w:val="0"/>
              <w:adjustRightInd w:val="0"/>
              <w:spacing w:before="120" w:after="120"/>
              <w:ind w:left="-11"/>
              <w:jc w:val="center"/>
              <w:rPr>
                <w:color w:val="000000"/>
                <w:sz w:val="28"/>
                <w:szCs w:val="28"/>
                <w:lang w:eastAsia="en-US"/>
              </w:rPr>
            </w:pPr>
            <w:r w:rsidRPr="005B1B17">
              <w:rPr>
                <w:color w:val="000000"/>
                <w:sz w:val="28"/>
                <w:szCs w:val="28"/>
                <w:lang w:eastAsia="en-US"/>
              </w:rPr>
              <w:t>–</w:t>
            </w:r>
          </w:p>
        </w:tc>
        <w:tc>
          <w:tcPr>
            <w:tcW w:w="5218" w:type="dxa"/>
            <w:tcBorders>
              <w:top w:val="nil"/>
              <w:left w:val="nil"/>
              <w:bottom w:val="nil"/>
              <w:right w:val="nil"/>
            </w:tcBorders>
          </w:tcPr>
          <w:p w:rsidR="005B1B17" w:rsidRPr="005B1B17" w:rsidRDefault="005B1B17" w:rsidP="005B1B17">
            <w:pPr>
              <w:widowControl w:val="0"/>
              <w:autoSpaceDE w:val="0"/>
              <w:autoSpaceDN w:val="0"/>
              <w:adjustRightInd w:val="0"/>
              <w:spacing w:before="120" w:after="120"/>
              <w:ind w:left="42"/>
              <w:jc w:val="both"/>
              <w:rPr>
                <w:sz w:val="28"/>
                <w:szCs w:val="28"/>
                <w:lang w:eastAsia="en-US"/>
              </w:rPr>
            </w:pPr>
            <w:r w:rsidRPr="005B1B17">
              <w:rPr>
                <w:sz w:val="36"/>
                <w:szCs w:val="28"/>
                <w:lang w:eastAsia="en-US"/>
              </w:rPr>
              <w:t xml:space="preserve"> </w:t>
            </w:r>
            <w:r w:rsidRPr="005B1B17">
              <w:rPr>
                <w:sz w:val="28"/>
                <w:szCs w:val="28"/>
                <w:lang w:eastAsia="en-US"/>
              </w:rPr>
              <w:t>Количество установленных стел в памятных местах</w:t>
            </w:r>
          </w:p>
          <w:p w:rsidR="005B1B17" w:rsidRPr="005B1B17" w:rsidRDefault="005B1B17" w:rsidP="005B1B17">
            <w:pPr>
              <w:widowControl w:val="0"/>
              <w:autoSpaceDE w:val="0"/>
              <w:autoSpaceDN w:val="0"/>
              <w:adjustRightInd w:val="0"/>
              <w:spacing w:before="120" w:after="120"/>
              <w:ind w:left="42"/>
              <w:jc w:val="both"/>
              <w:rPr>
                <w:sz w:val="28"/>
                <w:szCs w:val="28"/>
                <w:lang w:eastAsia="en-US"/>
              </w:rPr>
            </w:pPr>
            <w:r w:rsidRPr="005B1B17">
              <w:rPr>
                <w:sz w:val="28"/>
                <w:szCs w:val="28"/>
                <w:lang w:eastAsia="en-US"/>
              </w:rPr>
              <w:t>Количество разработанных туристических маршрутов</w:t>
            </w:r>
          </w:p>
          <w:p w:rsidR="005B1B17" w:rsidRDefault="005B1B17" w:rsidP="005B1B17">
            <w:pPr>
              <w:widowControl w:val="0"/>
              <w:autoSpaceDE w:val="0"/>
              <w:autoSpaceDN w:val="0"/>
              <w:adjustRightInd w:val="0"/>
              <w:spacing w:before="120" w:after="120"/>
              <w:ind w:left="42"/>
              <w:jc w:val="both"/>
              <w:rPr>
                <w:sz w:val="28"/>
                <w:szCs w:val="28"/>
                <w:lang w:eastAsia="en-US"/>
              </w:rPr>
            </w:pPr>
            <w:r w:rsidRPr="005B1B17">
              <w:rPr>
                <w:sz w:val="28"/>
                <w:szCs w:val="28"/>
                <w:lang w:eastAsia="en-US"/>
              </w:rPr>
              <w:t>Количество изданных рекламных материалов, содержащих информацию о потенциале Бузулукского района и условиях создания туристических  организаций на его территории</w:t>
            </w:r>
          </w:p>
          <w:p w:rsidR="00AD290C" w:rsidRDefault="00AD290C" w:rsidP="005B1B17">
            <w:pPr>
              <w:widowControl w:val="0"/>
              <w:autoSpaceDE w:val="0"/>
              <w:autoSpaceDN w:val="0"/>
              <w:adjustRightInd w:val="0"/>
              <w:spacing w:before="120" w:after="120"/>
              <w:ind w:left="42"/>
              <w:jc w:val="both"/>
              <w:rPr>
                <w:sz w:val="28"/>
                <w:szCs w:val="28"/>
                <w:lang w:eastAsia="en-US"/>
              </w:rPr>
            </w:pPr>
          </w:p>
          <w:p w:rsidR="00AD290C" w:rsidRDefault="00AD290C" w:rsidP="005B1B17">
            <w:pPr>
              <w:widowControl w:val="0"/>
              <w:autoSpaceDE w:val="0"/>
              <w:autoSpaceDN w:val="0"/>
              <w:adjustRightInd w:val="0"/>
              <w:spacing w:before="120" w:after="120"/>
              <w:ind w:left="42"/>
              <w:jc w:val="both"/>
              <w:rPr>
                <w:sz w:val="28"/>
                <w:szCs w:val="28"/>
                <w:lang w:eastAsia="en-US"/>
              </w:rPr>
            </w:pPr>
          </w:p>
          <w:p w:rsidR="00A50218" w:rsidRPr="005B1B17" w:rsidRDefault="00A50218" w:rsidP="005B1B17">
            <w:pPr>
              <w:widowControl w:val="0"/>
              <w:autoSpaceDE w:val="0"/>
              <w:autoSpaceDN w:val="0"/>
              <w:adjustRightInd w:val="0"/>
              <w:spacing w:before="120" w:after="120"/>
              <w:ind w:left="42"/>
              <w:jc w:val="both"/>
              <w:rPr>
                <w:sz w:val="28"/>
                <w:szCs w:val="28"/>
                <w:lang w:eastAsia="en-US"/>
              </w:rPr>
            </w:pPr>
          </w:p>
          <w:p w:rsidR="005B1B17" w:rsidRPr="005B1B17" w:rsidRDefault="005B1B17" w:rsidP="005B1B17">
            <w:pPr>
              <w:widowControl w:val="0"/>
              <w:autoSpaceDE w:val="0"/>
              <w:autoSpaceDN w:val="0"/>
              <w:adjustRightInd w:val="0"/>
              <w:spacing w:before="120" w:after="120"/>
              <w:ind w:left="42"/>
              <w:jc w:val="both"/>
              <w:rPr>
                <w:sz w:val="28"/>
                <w:szCs w:val="28"/>
                <w:lang w:eastAsia="en-US"/>
              </w:rPr>
            </w:pPr>
          </w:p>
        </w:tc>
      </w:tr>
    </w:tbl>
    <w:p w:rsidR="005B1B17" w:rsidRPr="005B1B17" w:rsidRDefault="005B1B17" w:rsidP="005B1B17">
      <w:pPr>
        <w:widowControl w:val="0"/>
        <w:tabs>
          <w:tab w:val="left" w:pos="-426"/>
        </w:tabs>
        <w:suppressAutoHyphens/>
        <w:overflowPunct w:val="0"/>
        <w:autoSpaceDE w:val="0"/>
        <w:autoSpaceDN w:val="0"/>
        <w:adjustRightInd w:val="0"/>
        <w:ind w:right="-58"/>
        <w:jc w:val="center"/>
        <w:textAlignment w:val="baseline"/>
        <w:rPr>
          <w:b/>
          <w:sz w:val="28"/>
          <w:szCs w:val="28"/>
        </w:rPr>
      </w:pPr>
    </w:p>
    <w:p w:rsidR="00A95423" w:rsidRDefault="00A95423" w:rsidP="005B1B17">
      <w:pPr>
        <w:widowControl w:val="0"/>
        <w:tabs>
          <w:tab w:val="left" w:pos="-426"/>
        </w:tabs>
        <w:suppressAutoHyphens/>
        <w:overflowPunct w:val="0"/>
        <w:autoSpaceDE w:val="0"/>
        <w:autoSpaceDN w:val="0"/>
        <w:adjustRightInd w:val="0"/>
        <w:ind w:right="-58" w:firstLine="851"/>
        <w:jc w:val="center"/>
        <w:textAlignment w:val="baseline"/>
        <w:rPr>
          <w:b/>
          <w:color w:val="0D0D0D"/>
          <w:sz w:val="28"/>
          <w:szCs w:val="28"/>
        </w:rPr>
      </w:pPr>
    </w:p>
    <w:p w:rsidR="00A95423" w:rsidRDefault="00A95423" w:rsidP="005B1B17">
      <w:pPr>
        <w:widowControl w:val="0"/>
        <w:tabs>
          <w:tab w:val="left" w:pos="-426"/>
        </w:tabs>
        <w:suppressAutoHyphens/>
        <w:overflowPunct w:val="0"/>
        <w:autoSpaceDE w:val="0"/>
        <w:autoSpaceDN w:val="0"/>
        <w:adjustRightInd w:val="0"/>
        <w:ind w:right="-58" w:firstLine="851"/>
        <w:jc w:val="center"/>
        <w:textAlignment w:val="baseline"/>
        <w:rPr>
          <w:b/>
          <w:color w:val="0D0D0D"/>
          <w:sz w:val="28"/>
          <w:szCs w:val="28"/>
        </w:rPr>
      </w:pPr>
    </w:p>
    <w:p w:rsidR="00A95423" w:rsidRDefault="00A95423" w:rsidP="005B1B17">
      <w:pPr>
        <w:widowControl w:val="0"/>
        <w:tabs>
          <w:tab w:val="left" w:pos="-426"/>
        </w:tabs>
        <w:suppressAutoHyphens/>
        <w:overflowPunct w:val="0"/>
        <w:autoSpaceDE w:val="0"/>
        <w:autoSpaceDN w:val="0"/>
        <w:adjustRightInd w:val="0"/>
        <w:ind w:right="-58" w:firstLine="851"/>
        <w:jc w:val="center"/>
        <w:textAlignment w:val="baseline"/>
        <w:rPr>
          <w:b/>
          <w:color w:val="0D0D0D"/>
          <w:sz w:val="28"/>
          <w:szCs w:val="28"/>
        </w:rPr>
      </w:pPr>
    </w:p>
    <w:p w:rsidR="005B1B17" w:rsidRPr="005B1B17" w:rsidRDefault="005B1B17" w:rsidP="005B1B17">
      <w:pPr>
        <w:widowControl w:val="0"/>
        <w:tabs>
          <w:tab w:val="left" w:pos="-426"/>
        </w:tabs>
        <w:suppressAutoHyphens/>
        <w:overflowPunct w:val="0"/>
        <w:autoSpaceDE w:val="0"/>
        <w:autoSpaceDN w:val="0"/>
        <w:adjustRightInd w:val="0"/>
        <w:ind w:right="-58" w:firstLine="851"/>
        <w:jc w:val="center"/>
        <w:textAlignment w:val="baseline"/>
        <w:rPr>
          <w:b/>
          <w:color w:val="0D0D0D"/>
          <w:sz w:val="28"/>
          <w:szCs w:val="28"/>
        </w:rPr>
      </w:pPr>
      <w:r w:rsidRPr="005B1B17">
        <w:rPr>
          <w:b/>
          <w:color w:val="0D0D0D"/>
          <w:sz w:val="28"/>
          <w:szCs w:val="28"/>
        </w:rPr>
        <w:t>1.</w:t>
      </w:r>
      <w:r w:rsidR="000D7233">
        <w:rPr>
          <w:b/>
          <w:color w:val="0D0D0D"/>
          <w:sz w:val="28"/>
          <w:szCs w:val="28"/>
        </w:rPr>
        <w:t xml:space="preserve"> </w:t>
      </w:r>
      <w:r w:rsidRPr="005B1B17">
        <w:rPr>
          <w:b/>
          <w:color w:val="0D0D0D"/>
          <w:sz w:val="28"/>
          <w:szCs w:val="28"/>
        </w:rPr>
        <w:t>Характеристика сферы реализации подпрограммы, основные проблемы</w:t>
      </w:r>
    </w:p>
    <w:p w:rsidR="005B1B17" w:rsidRPr="005B1B17" w:rsidRDefault="005B1B17" w:rsidP="005B1B17">
      <w:pPr>
        <w:widowControl w:val="0"/>
        <w:tabs>
          <w:tab w:val="left" w:pos="-426"/>
        </w:tabs>
        <w:suppressAutoHyphens/>
        <w:overflowPunct w:val="0"/>
        <w:autoSpaceDE w:val="0"/>
        <w:autoSpaceDN w:val="0"/>
        <w:adjustRightInd w:val="0"/>
        <w:ind w:right="-58" w:firstLine="851"/>
        <w:jc w:val="both"/>
        <w:textAlignment w:val="baseline"/>
        <w:rPr>
          <w:color w:val="0D0D0D"/>
          <w:sz w:val="28"/>
          <w:szCs w:val="28"/>
        </w:rPr>
      </w:pPr>
      <w:r w:rsidRPr="005B1B17">
        <w:rPr>
          <w:color w:val="0D0D0D"/>
          <w:sz w:val="28"/>
          <w:szCs w:val="28"/>
        </w:rPr>
        <w:t xml:space="preserve"> </w:t>
      </w:r>
    </w:p>
    <w:p w:rsidR="005B1B17" w:rsidRPr="005B1B17" w:rsidRDefault="005B1B17" w:rsidP="005B1B17">
      <w:pPr>
        <w:shd w:val="clear" w:color="auto" w:fill="FFFFFF"/>
        <w:ind w:firstLine="851"/>
        <w:jc w:val="both"/>
        <w:rPr>
          <w:color w:val="0D0D0D"/>
          <w:sz w:val="28"/>
        </w:rPr>
      </w:pPr>
      <w:r w:rsidRPr="005B1B17">
        <w:rPr>
          <w:color w:val="0D0D0D"/>
          <w:sz w:val="28"/>
        </w:rPr>
        <w:t>Бузулукский район расположен в западной части Оренбургской области и охватывает среднюю часть бассейна реки Самары, занимает площадь более 380 тыс. гектаров. На его территории насчитывается 85 сельских населенных пунктов, проживает около 30 тыс. человек. Район имеет солидное лесное хозяйство. Гордостью района является уникальный массив Бузулукского бора, колыбель российской лесной науки.</w:t>
      </w:r>
    </w:p>
    <w:p w:rsidR="005B1B17" w:rsidRPr="005B1B17" w:rsidRDefault="005B1B17" w:rsidP="00A95423">
      <w:pPr>
        <w:shd w:val="clear" w:color="auto" w:fill="FFFFFF"/>
        <w:ind w:firstLine="851"/>
        <w:jc w:val="both"/>
        <w:rPr>
          <w:color w:val="0D0D0D"/>
          <w:sz w:val="28"/>
        </w:rPr>
      </w:pPr>
      <w:r w:rsidRPr="005B1B17">
        <w:rPr>
          <w:color w:val="0D0D0D"/>
          <w:sz w:val="28"/>
        </w:rPr>
        <w:t>Бузулукский бор - самый южный в мире естественный сосновый массив, возраст которого превышает 6 тысяч лет, закрепляет и сдерживает пески, увлажняет климат и стоит стеной на пути суховеев, дующих преимущественно из среднеазиатских пустынь и полупустынь. Хвойные породы бора составляют 80% лесного фонда области. А общая площадь бора с прилегающими островками лесов составляет 111 тысяч гектаров. Сам бор - около 87 тысяч гектаров. Почти со всех сторон бор отделен от степи полосой лиственного леса. Также лиственный лес тянется вдоль речки Бобровки. Встречаются участки лиственных деревьев и в самом сосновом бору. Всего здесь произрастает 49 видов деревьев и кустарников, около 600 видов трав и 52 вида мхов и лишайников. В том числе встречаются редкие виды.</w:t>
      </w:r>
    </w:p>
    <w:p w:rsidR="005B1B17" w:rsidRPr="005B1B17" w:rsidRDefault="005B1B17" w:rsidP="005B1B17">
      <w:pPr>
        <w:shd w:val="clear" w:color="auto" w:fill="FFFFFF"/>
        <w:ind w:firstLine="851"/>
        <w:jc w:val="both"/>
        <w:rPr>
          <w:color w:val="0D0D0D"/>
          <w:sz w:val="28"/>
        </w:rPr>
      </w:pPr>
      <w:r w:rsidRPr="005B1B17">
        <w:rPr>
          <w:color w:val="0D0D0D"/>
          <w:sz w:val="28"/>
        </w:rPr>
        <w:t>Также здесь очень богатый животный мир: 39 видов млекопитающих (самые крупные – лоси, косули, кабаны), 144 вида птиц, 23 вида рыб, 8 видов пресмыкающихся, 4 вида земноводных. Насекомых и вовсе около восьми сотен видов.</w:t>
      </w:r>
    </w:p>
    <w:p w:rsidR="005B1B17" w:rsidRPr="005B1B17" w:rsidRDefault="005B1B17" w:rsidP="005B1B17">
      <w:pPr>
        <w:shd w:val="clear" w:color="auto" w:fill="FFFFFF"/>
        <w:ind w:firstLine="851"/>
        <w:jc w:val="both"/>
        <w:rPr>
          <w:color w:val="0D0D0D"/>
          <w:sz w:val="28"/>
        </w:rPr>
      </w:pPr>
      <w:r w:rsidRPr="005B1B17">
        <w:rPr>
          <w:color w:val="0D0D0D"/>
          <w:sz w:val="28"/>
        </w:rPr>
        <w:t>Главная водная артерия на территории бора – река Боровка. Ее длина 167 километров. Она течет среди песков, намывает крутые террасы. Встречаются красивые перекаты. В прошлом по ней осуществлялся сплав леса.</w:t>
      </w:r>
    </w:p>
    <w:p w:rsidR="005B1B17" w:rsidRPr="005B1B17" w:rsidRDefault="005B1B17" w:rsidP="005B1B17">
      <w:pPr>
        <w:shd w:val="clear" w:color="auto" w:fill="FFFFFF"/>
        <w:ind w:firstLine="851"/>
        <w:jc w:val="both"/>
        <w:rPr>
          <w:color w:val="0D0D0D"/>
          <w:sz w:val="28"/>
        </w:rPr>
      </w:pPr>
      <w:r w:rsidRPr="005B1B17">
        <w:rPr>
          <w:color w:val="0D0D0D"/>
          <w:sz w:val="28"/>
        </w:rPr>
        <w:t>В бору встречаются старые сосны 300-350-летнего возраста. Две 350-летние сосны диаметром до полутора метров находятся на популярном маршруте и являются одной из главных достопримечательностей национального парка. Они имеют статус памятника природы.</w:t>
      </w:r>
    </w:p>
    <w:p w:rsidR="005B1B17" w:rsidRPr="005B1B17" w:rsidRDefault="005B1B17" w:rsidP="005B1B17">
      <w:pPr>
        <w:shd w:val="clear" w:color="auto" w:fill="FFFFFF"/>
        <w:ind w:firstLine="851"/>
        <w:jc w:val="both"/>
        <w:rPr>
          <w:color w:val="0D0D0D"/>
          <w:sz w:val="28"/>
        </w:rPr>
      </w:pPr>
      <w:r w:rsidRPr="005B1B17">
        <w:rPr>
          <w:color w:val="0D0D0D"/>
          <w:sz w:val="28"/>
        </w:rPr>
        <w:t>Еще один интересный объект, также являющийся памятником природы – Дендросад. Он создан в начале XX века. Ученые изучали здесь акклиматизацию древесно-кустарниковых пород в условиях степной зоны на песчаных почвах.</w:t>
      </w:r>
    </w:p>
    <w:p w:rsidR="005B1B17" w:rsidRPr="005B1B17" w:rsidRDefault="005B1B17" w:rsidP="005B1B17">
      <w:pPr>
        <w:shd w:val="clear" w:color="auto" w:fill="FFFFFF"/>
        <w:ind w:firstLine="851"/>
        <w:jc w:val="both"/>
        <w:rPr>
          <w:color w:val="0D0D0D"/>
          <w:sz w:val="28"/>
        </w:rPr>
      </w:pPr>
      <w:r w:rsidRPr="005B1B17">
        <w:rPr>
          <w:color w:val="0D0D0D"/>
          <w:sz w:val="28"/>
        </w:rPr>
        <w:t xml:space="preserve">   Тут сохранилось здание Боровой лесной опытной станции имени </w:t>
      </w:r>
      <w:proofErr w:type="spellStart"/>
      <w:r w:rsidRPr="005B1B17">
        <w:rPr>
          <w:color w:val="0D0D0D"/>
          <w:sz w:val="28"/>
        </w:rPr>
        <w:t>Тольского</w:t>
      </w:r>
      <w:proofErr w:type="spellEnd"/>
      <w:r w:rsidRPr="005B1B17">
        <w:rPr>
          <w:color w:val="0D0D0D"/>
          <w:sz w:val="28"/>
        </w:rPr>
        <w:t xml:space="preserve"> – памятник архитектуры деревянного зодчества.</w:t>
      </w:r>
    </w:p>
    <w:p w:rsidR="005B1B17" w:rsidRPr="005B1B17" w:rsidRDefault="005B1B17" w:rsidP="005B1B17">
      <w:pPr>
        <w:shd w:val="clear" w:color="auto" w:fill="FFFFFF"/>
        <w:ind w:firstLine="851"/>
        <w:jc w:val="both"/>
        <w:rPr>
          <w:color w:val="0D0D0D"/>
          <w:sz w:val="28"/>
        </w:rPr>
      </w:pPr>
      <w:r w:rsidRPr="005B1B17">
        <w:rPr>
          <w:color w:val="0D0D0D"/>
          <w:sz w:val="28"/>
        </w:rPr>
        <w:t xml:space="preserve">На территории Бузулукского бора (п. Партизанский) с 10 декабря 2001 года открыт МУ СОН «Реабилитационный центр для детей и подростков с ограниченными, возможностями», где поправляют здоровье дети и подростки с ограниченными возможностями. Природные условия - особенно воздух, насыщенный запахом сосновых смол, целебен сам по ce6e - способствуют полноценному отдыху и лечению различных заболеваний. </w:t>
      </w:r>
      <w:r w:rsidRPr="005B1B17">
        <w:rPr>
          <w:color w:val="0D0D0D"/>
          <w:sz w:val="28"/>
        </w:rPr>
        <w:lastRenderedPageBreak/>
        <w:t xml:space="preserve">Медицинская реабилитация, как составная часть социальной реабилитации, направленная на устранение последствий физического или психологического заболевания или дефекта развития, приводящих к инвалидности и социальным ограничениям. К услугам детей всевозможные физиотерапевтические процедуры, лечебная физкультура, массаж, аэрофитотерапия, </w:t>
      </w:r>
      <w:proofErr w:type="spellStart"/>
      <w:r w:rsidRPr="005B1B17">
        <w:rPr>
          <w:color w:val="0D0D0D"/>
          <w:sz w:val="28"/>
        </w:rPr>
        <w:t>фитобар</w:t>
      </w:r>
      <w:proofErr w:type="spellEnd"/>
      <w:r w:rsidRPr="005B1B17">
        <w:rPr>
          <w:color w:val="0D0D0D"/>
          <w:sz w:val="28"/>
        </w:rPr>
        <w:t>, лечебный чай, кумыс и многое другое. Здесь же дети учатся, чтобы не было отставания от школьной программы. При реабилитационном центре создан санаторный лагерь «Жемчужина Бузулукского бора», который готов принять до 50 детей из городов и сел Оренбургской области (в 2006 году прошли оздоровление 147 детей из семей социального риска). Кроме «того, рядом находится конеферма, где производится напиток кумыс. Учитывая, что для лошадей кормовая база это естественные луговые и лесные угодья, напиток обладает повышенными лечебными свойствами.</w:t>
      </w:r>
    </w:p>
    <w:p w:rsidR="005B1B17" w:rsidRPr="005B1B17" w:rsidRDefault="005B1B17" w:rsidP="005B1B17">
      <w:pPr>
        <w:shd w:val="clear" w:color="auto" w:fill="FFFFFF"/>
        <w:ind w:firstLine="851"/>
        <w:jc w:val="both"/>
        <w:rPr>
          <w:color w:val="0D0D0D"/>
          <w:sz w:val="28"/>
        </w:rPr>
      </w:pPr>
      <w:r w:rsidRPr="005B1B17">
        <w:rPr>
          <w:color w:val="0D0D0D"/>
          <w:sz w:val="28"/>
        </w:rPr>
        <w:t xml:space="preserve">Также на территории п. Партизанский действует база отдыха «Бузулукский бор». К услугам отдыхающих баня, бар (трехразовое питание), танцевальная и спортивные площадки. Одновременно база может принять 120 отдыхающих (12 домиков по 10 человек). На базе отдыха организован досуг для детей и взрослых. Отработана сеть маршрутов по бору, продолжительностью 1,5 и 3 часа, с посещением достопримечательностей бора: озеро Лебяжье, лесная опытная станция имени А.П. </w:t>
      </w:r>
      <w:proofErr w:type="spellStart"/>
      <w:r w:rsidRPr="005B1B17">
        <w:rPr>
          <w:color w:val="0D0D0D"/>
          <w:sz w:val="28"/>
        </w:rPr>
        <w:t>Тольского</w:t>
      </w:r>
      <w:proofErr w:type="spellEnd"/>
      <w:r w:rsidRPr="005B1B17">
        <w:rPr>
          <w:color w:val="0D0D0D"/>
          <w:sz w:val="28"/>
        </w:rPr>
        <w:t xml:space="preserve">, музей </w:t>
      </w:r>
      <w:proofErr w:type="gramStart"/>
      <w:r w:rsidRPr="005B1B17">
        <w:rPr>
          <w:color w:val="0D0D0D"/>
          <w:sz w:val="28"/>
        </w:rPr>
        <w:t>УЛ</w:t>
      </w:r>
      <w:proofErr w:type="gramEnd"/>
      <w:r w:rsidRPr="005B1B17">
        <w:rPr>
          <w:color w:val="0D0D0D"/>
          <w:sz w:val="28"/>
        </w:rPr>
        <w:t xml:space="preserve"> «</w:t>
      </w:r>
      <w:proofErr w:type="spellStart"/>
      <w:r w:rsidRPr="005B1B17">
        <w:rPr>
          <w:color w:val="0D0D0D"/>
          <w:sz w:val="28"/>
        </w:rPr>
        <w:t>Бузулукский</w:t>
      </w:r>
      <w:proofErr w:type="spellEnd"/>
      <w:r w:rsidRPr="005B1B17">
        <w:rPr>
          <w:color w:val="0D0D0D"/>
          <w:sz w:val="28"/>
        </w:rPr>
        <w:t xml:space="preserve"> бор», трехсотлетние сосны и многое другое. </w:t>
      </w:r>
    </w:p>
    <w:p w:rsidR="005B1B17" w:rsidRPr="005B1B17" w:rsidRDefault="005B1B17" w:rsidP="005B1B17">
      <w:pPr>
        <w:shd w:val="clear" w:color="auto" w:fill="FFFFFF"/>
        <w:ind w:firstLine="851"/>
        <w:jc w:val="both"/>
        <w:rPr>
          <w:color w:val="0D0D0D"/>
          <w:sz w:val="28"/>
        </w:rPr>
      </w:pPr>
      <w:r w:rsidRPr="005B1B17">
        <w:rPr>
          <w:color w:val="0D0D0D"/>
          <w:sz w:val="28"/>
        </w:rPr>
        <w:t>В районе немало привлекательных мест. Поселок Колтубановский - родина дважды Героя Советского Союза космонавта Юрия Романенко. На Бузулукской земле стоят села, где родились Гавриил Державин, Николай Карамзин. Сюда приезжали Александр Пушкин, Лев Толстой. </w:t>
      </w:r>
    </w:p>
    <w:p w:rsidR="005B1B17" w:rsidRPr="005B1B17" w:rsidRDefault="005B1B17" w:rsidP="005B1B17">
      <w:pPr>
        <w:shd w:val="clear" w:color="auto" w:fill="FFFFFF"/>
        <w:ind w:firstLine="851"/>
        <w:jc w:val="both"/>
        <w:rPr>
          <w:color w:val="0D0D0D"/>
          <w:sz w:val="28"/>
        </w:rPr>
      </w:pPr>
      <w:r w:rsidRPr="005B1B17">
        <w:rPr>
          <w:color w:val="0D0D0D"/>
          <w:sz w:val="28"/>
        </w:rPr>
        <w:t>Город Бузулук и район находятся на пересечении важнейших железнодорожных магистралей и автомобильных дорог, расстояние до Самары 200 км (аэропорт).</w:t>
      </w:r>
    </w:p>
    <w:p w:rsidR="005B1B17" w:rsidRPr="005B1B17" w:rsidRDefault="005B1B17" w:rsidP="005B1B17">
      <w:pPr>
        <w:shd w:val="clear" w:color="auto" w:fill="FFFFFF"/>
        <w:ind w:firstLine="851"/>
        <w:jc w:val="both"/>
        <w:rPr>
          <w:color w:val="0D0D0D"/>
          <w:sz w:val="28"/>
        </w:rPr>
      </w:pPr>
      <w:r w:rsidRPr="005B1B17">
        <w:rPr>
          <w:color w:val="0D0D0D"/>
          <w:sz w:val="28"/>
        </w:rPr>
        <w:t>На территории района действуют следующие туристические маршруты:</w:t>
      </w:r>
    </w:p>
    <w:p w:rsidR="005B1B17" w:rsidRPr="005B1B17" w:rsidRDefault="005B1B17" w:rsidP="005B1B17">
      <w:pPr>
        <w:shd w:val="clear" w:color="auto" w:fill="FFFFFF"/>
        <w:ind w:firstLine="851"/>
        <w:jc w:val="both"/>
        <w:rPr>
          <w:color w:val="0D0D0D"/>
          <w:sz w:val="28"/>
        </w:rPr>
      </w:pPr>
      <w:r w:rsidRPr="005B1B17">
        <w:rPr>
          <w:color w:val="0D0D0D"/>
          <w:sz w:val="28"/>
        </w:rPr>
        <w:t>1. Зеленое кольцо «Бузулукского бора».</w:t>
      </w:r>
    </w:p>
    <w:p w:rsidR="005B1B17" w:rsidRPr="005B1B17" w:rsidRDefault="005B1B17" w:rsidP="005B1B17">
      <w:pPr>
        <w:shd w:val="clear" w:color="auto" w:fill="FFFFFF"/>
        <w:ind w:firstLine="851"/>
        <w:jc w:val="both"/>
        <w:rPr>
          <w:color w:val="0D0D0D"/>
          <w:sz w:val="28"/>
        </w:rPr>
      </w:pPr>
      <w:r w:rsidRPr="005B1B17">
        <w:rPr>
          <w:color w:val="0D0D0D"/>
          <w:sz w:val="28"/>
        </w:rPr>
        <w:t>2. Конная тропа (одно и двухдневные маршруты по Бузулукскому бору).</w:t>
      </w:r>
    </w:p>
    <w:p w:rsidR="005B1B17" w:rsidRPr="005B1B17" w:rsidRDefault="005B1B17" w:rsidP="005B1B17">
      <w:pPr>
        <w:shd w:val="clear" w:color="auto" w:fill="FFFFFF"/>
        <w:ind w:firstLine="851"/>
        <w:jc w:val="both"/>
        <w:rPr>
          <w:color w:val="0D0D0D"/>
          <w:sz w:val="28"/>
        </w:rPr>
      </w:pPr>
      <w:r w:rsidRPr="005B1B17">
        <w:rPr>
          <w:color w:val="0D0D0D"/>
          <w:sz w:val="28"/>
        </w:rPr>
        <w:t>3. Отдых и оздоровление детей на базе МУ СОН «Реабилитационный центр для детей и подростков с ограниченными, возможностями» Бузулукского района.</w:t>
      </w:r>
    </w:p>
    <w:p w:rsidR="005B1B17" w:rsidRPr="005B1B17" w:rsidRDefault="005B1B17" w:rsidP="005B1B17">
      <w:pPr>
        <w:shd w:val="clear" w:color="auto" w:fill="FFFFFF"/>
        <w:ind w:firstLine="851"/>
        <w:jc w:val="both"/>
        <w:rPr>
          <w:color w:val="0D0D0D"/>
          <w:sz w:val="28"/>
        </w:rPr>
      </w:pPr>
      <w:r w:rsidRPr="005B1B17">
        <w:rPr>
          <w:color w:val="0D0D0D"/>
          <w:sz w:val="28"/>
        </w:rPr>
        <w:t>4. Посещение храма на пещерах.</w:t>
      </w:r>
    </w:p>
    <w:p w:rsidR="005B1B17" w:rsidRPr="005B1B17" w:rsidRDefault="005B1B17" w:rsidP="005B1B17">
      <w:pPr>
        <w:shd w:val="clear" w:color="auto" w:fill="FFFFFF"/>
        <w:ind w:firstLine="851"/>
        <w:jc w:val="both"/>
        <w:rPr>
          <w:color w:val="0D0D0D"/>
          <w:sz w:val="28"/>
        </w:rPr>
      </w:pPr>
      <w:r w:rsidRPr="005B1B17">
        <w:rPr>
          <w:color w:val="0D0D0D"/>
          <w:sz w:val="28"/>
        </w:rPr>
        <w:t>5. Коллективный отдых на Домашкинском водохранилище (с рыбной ловлей).</w:t>
      </w:r>
    </w:p>
    <w:p w:rsidR="005B1B17" w:rsidRPr="005B1B17" w:rsidRDefault="005B1B17" w:rsidP="005B1B17">
      <w:pPr>
        <w:shd w:val="clear" w:color="auto" w:fill="FFFFFF"/>
        <w:ind w:firstLine="851"/>
        <w:jc w:val="both"/>
        <w:rPr>
          <w:bCs/>
          <w:color w:val="0D0D0D"/>
          <w:sz w:val="28"/>
        </w:rPr>
      </w:pPr>
      <w:r w:rsidRPr="005B1B17">
        <w:rPr>
          <w:bCs/>
          <w:color w:val="0D0D0D"/>
          <w:sz w:val="28"/>
        </w:rPr>
        <w:t>6.Православный храм в селе Державино Бузулукского района Оренбургской области Бузулукской епархии РПЦ МП.</w:t>
      </w:r>
    </w:p>
    <w:p w:rsidR="005B1B17" w:rsidRPr="005B1B17" w:rsidRDefault="005B1B17" w:rsidP="005B1B17">
      <w:pPr>
        <w:ind w:firstLine="851"/>
        <w:jc w:val="both"/>
        <w:rPr>
          <w:color w:val="0D0D0D"/>
          <w:spacing w:val="2"/>
          <w:sz w:val="28"/>
          <w:szCs w:val="28"/>
          <w:shd w:val="clear" w:color="auto" w:fill="FFFFFF"/>
          <w:lang w:eastAsia="en-US"/>
        </w:rPr>
      </w:pPr>
      <w:r w:rsidRPr="005B1B17">
        <w:rPr>
          <w:color w:val="0D0D0D"/>
          <w:spacing w:val="2"/>
          <w:sz w:val="28"/>
          <w:szCs w:val="28"/>
          <w:shd w:val="clear" w:color="auto" w:fill="FFFFFF"/>
          <w:lang w:eastAsia="en-US"/>
        </w:rPr>
        <w:t xml:space="preserve">Сегодня туристский потенциал Бузулукского района используется не в полном объеме, строительство туристских объектов осуществляется хаотично. </w:t>
      </w:r>
      <w:r w:rsidRPr="005B1B17">
        <w:rPr>
          <w:color w:val="0D0D0D"/>
          <w:spacing w:val="2"/>
          <w:sz w:val="28"/>
          <w:szCs w:val="28"/>
          <w:lang w:eastAsia="en-US"/>
        </w:rPr>
        <w:br/>
      </w:r>
      <w:r w:rsidRPr="005B1B17">
        <w:rPr>
          <w:color w:val="0D0D0D"/>
          <w:spacing w:val="2"/>
          <w:sz w:val="28"/>
          <w:szCs w:val="28"/>
          <w:shd w:val="clear" w:color="auto" w:fill="FFFFFF"/>
          <w:lang w:eastAsia="en-US"/>
        </w:rPr>
        <w:t xml:space="preserve">Реализация таких укрупненных инвестиционных проектов невозможна без </w:t>
      </w:r>
      <w:r w:rsidRPr="005B1B17">
        <w:rPr>
          <w:color w:val="0D0D0D"/>
          <w:spacing w:val="2"/>
          <w:sz w:val="28"/>
          <w:szCs w:val="28"/>
          <w:shd w:val="clear" w:color="auto" w:fill="FFFFFF"/>
          <w:lang w:eastAsia="en-US"/>
        </w:rPr>
        <w:lastRenderedPageBreak/>
        <w:t xml:space="preserve">создания обеспечивающей инфраструктуры и готовых инвестиционных площадок для привлечения частных инвестиций и реализации масштабных проектов формирования инфраструктуры туризма. </w:t>
      </w:r>
    </w:p>
    <w:p w:rsidR="005B1B17" w:rsidRPr="005B1B17" w:rsidRDefault="005B1B17" w:rsidP="005B1B17">
      <w:pPr>
        <w:ind w:firstLine="851"/>
        <w:jc w:val="both"/>
        <w:rPr>
          <w:color w:val="0D0D0D"/>
          <w:spacing w:val="2"/>
          <w:sz w:val="28"/>
          <w:szCs w:val="28"/>
          <w:shd w:val="clear" w:color="auto" w:fill="FFFFFF"/>
          <w:lang w:eastAsia="en-US"/>
        </w:rPr>
      </w:pPr>
      <w:r w:rsidRPr="005B1B17">
        <w:rPr>
          <w:color w:val="0D0D0D"/>
          <w:spacing w:val="2"/>
          <w:sz w:val="28"/>
          <w:szCs w:val="28"/>
          <w:shd w:val="clear" w:color="auto" w:fill="FFFFFF"/>
          <w:lang w:eastAsia="en-US"/>
        </w:rPr>
        <w:t>К числу слабых сторон развития туризма в Бузулукском районе можно отнести:</w:t>
      </w:r>
    </w:p>
    <w:p w:rsidR="005B1B17" w:rsidRPr="005B1B17" w:rsidRDefault="005B1B17" w:rsidP="005B1B17">
      <w:pPr>
        <w:ind w:firstLine="851"/>
        <w:jc w:val="both"/>
        <w:rPr>
          <w:color w:val="0D0D0D"/>
          <w:spacing w:val="2"/>
          <w:sz w:val="28"/>
          <w:szCs w:val="28"/>
          <w:shd w:val="clear" w:color="auto" w:fill="FFFFFF"/>
          <w:lang w:eastAsia="en-US"/>
        </w:rPr>
      </w:pPr>
      <w:r w:rsidRPr="005B1B17">
        <w:rPr>
          <w:color w:val="0D0D0D"/>
          <w:spacing w:val="2"/>
          <w:sz w:val="28"/>
          <w:szCs w:val="28"/>
          <w:shd w:val="clear" w:color="auto" w:fill="FFFFFF"/>
          <w:lang w:eastAsia="en-US"/>
        </w:rPr>
        <w:t>- недостаточно развитую транспортную инфраструктуру и отсутствие транспортной логистики в сфере туризма;</w:t>
      </w:r>
    </w:p>
    <w:p w:rsidR="005B1B17" w:rsidRPr="005B1B17" w:rsidRDefault="005B1B17" w:rsidP="005B1B17">
      <w:pPr>
        <w:ind w:firstLine="851"/>
        <w:jc w:val="both"/>
        <w:rPr>
          <w:color w:val="0D0D0D"/>
          <w:spacing w:val="2"/>
          <w:sz w:val="28"/>
          <w:szCs w:val="28"/>
          <w:shd w:val="clear" w:color="auto" w:fill="FFFFFF"/>
          <w:lang w:eastAsia="en-US"/>
        </w:rPr>
      </w:pPr>
      <w:proofErr w:type="gramStart"/>
      <w:r w:rsidRPr="005B1B17">
        <w:rPr>
          <w:color w:val="0D0D0D"/>
          <w:spacing w:val="2"/>
          <w:sz w:val="28"/>
          <w:szCs w:val="28"/>
          <w:shd w:val="clear" w:color="auto" w:fill="FFFFFF"/>
          <w:lang w:eastAsia="en-US"/>
        </w:rPr>
        <w:t>- слабо развитую туристскую инфраструктуру, недостаточное количество средств размещения с современным уровнем комфорта, предприятий общественного питания, обслуживающих туристов, транспорта туристского класса, обусловливающие высокую стоимость услуг, предлагаемых туристам, существенно превышающую среднеевропейский уровень;</w:t>
      </w:r>
      <w:r w:rsidRPr="005B1B17">
        <w:rPr>
          <w:color w:val="0D0D0D"/>
          <w:spacing w:val="2"/>
          <w:sz w:val="28"/>
          <w:szCs w:val="28"/>
          <w:lang w:eastAsia="en-US"/>
        </w:rPr>
        <w:br/>
      </w:r>
      <w:r w:rsidRPr="005B1B17">
        <w:rPr>
          <w:color w:val="0D0D0D"/>
          <w:spacing w:val="2"/>
          <w:sz w:val="28"/>
          <w:szCs w:val="28"/>
          <w:shd w:val="clear" w:color="auto" w:fill="FFFFFF"/>
          <w:lang w:eastAsia="en-US"/>
        </w:rPr>
        <w:t xml:space="preserve">            - невысокое качество обслуживания во всех отраслях туристской инфраструктуры, недостаток профессиональных кадров;</w:t>
      </w:r>
      <w:r w:rsidRPr="005B1B17">
        <w:rPr>
          <w:color w:val="0D0D0D"/>
          <w:spacing w:val="2"/>
          <w:sz w:val="28"/>
          <w:szCs w:val="28"/>
          <w:lang w:eastAsia="en-US"/>
        </w:rPr>
        <w:br/>
      </w:r>
      <w:r w:rsidRPr="005B1B17">
        <w:rPr>
          <w:color w:val="0D0D0D"/>
          <w:spacing w:val="2"/>
          <w:sz w:val="28"/>
          <w:szCs w:val="28"/>
          <w:shd w:val="clear" w:color="auto" w:fill="FFFFFF"/>
          <w:lang w:eastAsia="en-US"/>
        </w:rPr>
        <w:t xml:space="preserve">            - отсутствие полной и достоверной информации о наличии и состоянии туристских объектов в Бузулукском районе.</w:t>
      </w:r>
      <w:proofErr w:type="gramEnd"/>
      <w:r w:rsidRPr="005B1B17">
        <w:rPr>
          <w:color w:val="0D0D0D"/>
          <w:spacing w:val="2"/>
          <w:sz w:val="28"/>
          <w:szCs w:val="28"/>
          <w:lang w:eastAsia="en-US"/>
        </w:rPr>
        <w:br/>
      </w:r>
      <w:r w:rsidRPr="005B1B17">
        <w:rPr>
          <w:color w:val="0D0D0D"/>
          <w:spacing w:val="2"/>
          <w:sz w:val="28"/>
          <w:szCs w:val="28"/>
          <w:shd w:val="clear" w:color="auto" w:fill="FFFFFF"/>
          <w:lang w:eastAsia="en-US"/>
        </w:rPr>
        <w:t xml:space="preserve">           Использование бюджетных средств на поддержку развития туризма позволит привлечь дополнительные внебюджетные инвестиции в туристскую инфраструктуру и в экономику в целом, повысить туристскую привлекательность Бузулукского района.</w:t>
      </w:r>
    </w:p>
    <w:p w:rsidR="005B1B17" w:rsidRPr="005B1B17" w:rsidRDefault="005B1B17" w:rsidP="005B1B17">
      <w:pPr>
        <w:ind w:firstLine="851"/>
        <w:jc w:val="both"/>
        <w:rPr>
          <w:color w:val="0D0D0D"/>
          <w:sz w:val="28"/>
          <w:szCs w:val="28"/>
          <w:lang w:eastAsia="en-US"/>
        </w:rPr>
      </w:pPr>
      <w:r w:rsidRPr="005B1B17">
        <w:rPr>
          <w:color w:val="0D0D0D"/>
          <w:spacing w:val="2"/>
          <w:sz w:val="28"/>
          <w:szCs w:val="28"/>
          <w:shd w:val="clear" w:color="auto" w:fill="FFFFFF"/>
          <w:lang w:eastAsia="en-US"/>
        </w:rPr>
        <w:t>В этих условиях подпрограмма является наиболее целесообразной формой для решения задач развития туристской отрасли в Бузулукском районе.</w:t>
      </w:r>
      <w:r w:rsidRPr="005B1B17">
        <w:rPr>
          <w:color w:val="0D0D0D"/>
          <w:sz w:val="28"/>
          <w:szCs w:val="28"/>
          <w:lang w:eastAsia="en-US"/>
        </w:rPr>
        <w:t xml:space="preserve"> </w:t>
      </w:r>
    </w:p>
    <w:p w:rsidR="005B1B17" w:rsidRPr="005B1B17" w:rsidRDefault="005B1B17" w:rsidP="005B1B17">
      <w:pPr>
        <w:ind w:firstLine="851"/>
        <w:jc w:val="center"/>
        <w:rPr>
          <w:color w:val="0D0D0D"/>
          <w:sz w:val="28"/>
          <w:szCs w:val="28"/>
          <w:lang w:eastAsia="en-US"/>
        </w:rPr>
      </w:pPr>
    </w:p>
    <w:p w:rsidR="005B1B17" w:rsidRPr="005B1B17" w:rsidRDefault="005B1B17" w:rsidP="005B1B17">
      <w:pPr>
        <w:jc w:val="center"/>
        <w:rPr>
          <w:b/>
          <w:sz w:val="28"/>
          <w:szCs w:val="28"/>
        </w:rPr>
      </w:pPr>
      <w:r w:rsidRPr="005B1B17">
        <w:rPr>
          <w:b/>
          <w:sz w:val="28"/>
          <w:szCs w:val="28"/>
        </w:rPr>
        <w:t xml:space="preserve">2.Основные цели, задачи, сроки </w:t>
      </w:r>
      <w:r w:rsidR="00024FC1">
        <w:rPr>
          <w:rFonts w:cs="Calibri"/>
          <w:b/>
          <w:sz w:val="28"/>
          <w:szCs w:val="28"/>
        </w:rPr>
        <w:t>и этапы реализации подп</w:t>
      </w:r>
      <w:r w:rsidRPr="005B1B17">
        <w:rPr>
          <w:rFonts w:cs="Calibri"/>
          <w:b/>
          <w:sz w:val="28"/>
          <w:szCs w:val="28"/>
        </w:rPr>
        <w:t>рограммы.</w:t>
      </w:r>
    </w:p>
    <w:p w:rsidR="005B1B17" w:rsidRPr="005B1B17" w:rsidRDefault="005B1B17" w:rsidP="005B1B17">
      <w:pPr>
        <w:jc w:val="center"/>
        <w:rPr>
          <w:sz w:val="28"/>
          <w:szCs w:val="28"/>
          <w:lang w:eastAsia="en-US"/>
        </w:rPr>
      </w:pPr>
    </w:p>
    <w:p w:rsidR="005B1B17" w:rsidRPr="005B1B17" w:rsidRDefault="005B1B17" w:rsidP="005B1B17">
      <w:pPr>
        <w:autoSpaceDE w:val="0"/>
        <w:autoSpaceDN w:val="0"/>
        <w:adjustRightInd w:val="0"/>
        <w:jc w:val="both"/>
        <w:rPr>
          <w:sz w:val="28"/>
          <w:szCs w:val="28"/>
          <w:lang w:eastAsia="en-US"/>
        </w:rPr>
      </w:pPr>
      <w:r w:rsidRPr="005B1B17">
        <w:rPr>
          <w:b/>
          <w:sz w:val="28"/>
          <w:szCs w:val="28"/>
        </w:rPr>
        <w:t xml:space="preserve">          </w:t>
      </w:r>
      <w:r w:rsidR="00024FC1">
        <w:rPr>
          <w:sz w:val="28"/>
          <w:szCs w:val="28"/>
        </w:rPr>
        <w:t>Цель подп</w:t>
      </w:r>
      <w:r w:rsidRPr="005B1B17">
        <w:rPr>
          <w:sz w:val="28"/>
          <w:szCs w:val="28"/>
        </w:rPr>
        <w:t xml:space="preserve">рограммы - </w:t>
      </w:r>
      <w:r w:rsidRPr="005B1B17">
        <w:rPr>
          <w:sz w:val="28"/>
          <w:szCs w:val="28"/>
          <w:lang w:eastAsia="en-US"/>
        </w:rPr>
        <w:t>формирование и сохранение конкурентоспособной туристкой индустрии, способствующей социально-экономическому развитию Бузулукского района.</w:t>
      </w:r>
    </w:p>
    <w:p w:rsidR="005B1B17" w:rsidRPr="005B1B17" w:rsidRDefault="005B1B17" w:rsidP="005B1B17">
      <w:pPr>
        <w:jc w:val="both"/>
        <w:rPr>
          <w:sz w:val="28"/>
          <w:szCs w:val="28"/>
        </w:rPr>
      </w:pPr>
      <w:r w:rsidRPr="005B1B17">
        <w:rPr>
          <w:sz w:val="28"/>
          <w:szCs w:val="28"/>
        </w:rPr>
        <w:t xml:space="preserve">         Для достижения цели предусматривается решение следующих задач:</w:t>
      </w:r>
    </w:p>
    <w:p w:rsidR="005B1B17" w:rsidRPr="005B1B17" w:rsidRDefault="005B1B17" w:rsidP="005B1B17">
      <w:pPr>
        <w:snapToGrid w:val="0"/>
        <w:ind w:firstLine="851"/>
        <w:jc w:val="both"/>
        <w:rPr>
          <w:color w:val="000000"/>
          <w:spacing w:val="-4"/>
          <w:sz w:val="28"/>
          <w:szCs w:val="28"/>
          <w:lang w:eastAsia="en-US"/>
        </w:rPr>
      </w:pPr>
      <w:r w:rsidRPr="005B1B17">
        <w:rPr>
          <w:color w:val="000000"/>
          <w:spacing w:val="-4"/>
          <w:sz w:val="28"/>
          <w:szCs w:val="28"/>
          <w:lang w:eastAsia="en-US"/>
        </w:rPr>
        <w:t>-создание благоприятных условий для развития туристкой отрасли Бузулукского района</w:t>
      </w:r>
    </w:p>
    <w:p w:rsidR="005B1B17" w:rsidRPr="005B1B17" w:rsidRDefault="005B1B17" w:rsidP="005B1B17">
      <w:pPr>
        <w:snapToGrid w:val="0"/>
        <w:ind w:firstLine="851"/>
        <w:jc w:val="both"/>
        <w:rPr>
          <w:color w:val="000000"/>
          <w:spacing w:val="-4"/>
          <w:sz w:val="28"/>
          <w:szCs w:val="28"/>
          <w:lang w:eastAsia="en-US"/>
        </w:rPr>
      </w:pPr>
      <w:r w:rsidRPr="005B1B17">
        <w:rPr>
          <w:color w:val="000000"/>
          <w:spacing w:val="-4"/>
          <w:sz w:val="28"/>
          <w:szCs w:val="28"/>
          <w:lang w:eastAsia="en-US"/>
        </w:rPr>
        <w:t>-формирование новых туристических маршрутов</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t>-развитие инфраструктуры для отдыха и туризма</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lang w:eastAsia="en-US"/>
        </w:rPr>
        <w:t>-об</w:t>
      </w:r>
      <w:r w:rsidRPr="005B1B17">
        <w:rPr>
          <w:color w:val="000000"/>
          <w:sz w:val="28"/>
          <w:szCs w:val="18"/>
          <w:shd w:val="clear" w:color="auto" w:fill="FFFFFF"/>
          <w:lang w:eastAsia="en-US"/>
        </w:rPr>
        <w:t>еспечение качества и доступности туристических услуг</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t>-увеличение объемов въездного и внутреннего туризма в Бузулукском районе</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t>-формирование позитивного имиджа и узнаваемости Бузулукского  муниципального района на туристском рынке</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t>-сохранение и рациональное использование культурно-исторического и природного потенциала.</w:t>
      </w:r>
    </w:p>
    <w:p w:rsidR="00AD290C" w:rsidRDefault="00024FC1" w:rsidP="005B1B17">
      <w:pPr>
        <w:tabs>
          <w:tab w:val="left" w:pos="8640"/>
        </w:tabs>
        <w:ind w:firstLine="851"/>
        <w:jc w:val="both"/>
        <w:rPr>
          <w:color w:val="000000"/>
          <w:sz w:val="28"/>
          <w:szCs w:val="28"/>
        </w:rPr>
      </w:pPr>
      <w:r>
        <w:rPr>
          <w:sz w:val="28"/>
          <w:szCs w:val="28"/>
        </w:rPr>
        <w:t>Сроки реализации подп</w:t>
      </w:r>
      <w:r w:rsidR="005B1B17" w:rsidRPr="005B1B17">
        <w:rPr>
          <w:sz w:val="28"/>
          <w:szCs w:val="28"/>
        </w:rPr>
        <w:t xml:space="preserve">рограммы – </w:t>
      </w:r>
      <w:r>
        <w:rPr>
          <w:color w:val="000000"/>
          <w:sz w:val="28"/>
          <w:szCs w:val="28"/>
        </w:rPr>
        <w:t>2019</w:t>
      </w:r>
      <w:r w:rsidR="005B1B17" w:rsidRPr="005B1B17">
        <w:rPr>
          <w:color w:val="000000"/>
          <w:sz w:val="28"/>
          <w:szCs w:val="28"/>
        </w:rPr>
        <w:t xml:space="preserve"> – 202</w:t>
      </w:r>
      <w:r>
        <w:rPr>
          <w:color w:val="000000"/>
          <w:sz w:val="28"/>
          <w:szCs w:val="28"/>
        </w:rPr>
        <w:t>5</w:t>
      </w:r>
      <w:r w:rsidR="005B1B17" w:rsidRPr="005B1B17">
        <w:rPr>
          <w:color w:val="000000"/>
          <w:sz w:val="28"/>
          <w:szCs w:val="28"/>
        </w:rPr>
        <w:t xml:space="preserve"> годы.</w:t>
      </w:r>
    </w:p>
    <w:p w:rsidR="005B1B17" w:rsidRPr="005B1B17" w:rsidRDefault="005B1B17" w:rsidP="005B1B17">
      <w:pPr>
        <w:tabs>
          <w:tab w:val="left" w:pos="8640"/>
        </w:tabs>
        <w:ind w:firstLine="851"/>
        <w:jc w:val="both"/>
        <w:rPr>
          <w:color w:val="000000"/>
          <w:sz w:val="28"/>
          <w:szCs w:val="28"/>
        </w:rPr>
      </w:pPr>
      <w:r w:rsidRPr="005B1B17">
        <w:rPr>
          <w:color w:val="000000"/>
          <w:sz w:val="28"/>
          <w:szCs w:val="28"/>
        </w:rPr>
        <w:tab/>
      </w:r>
    </w:p>
    <w:p w:rsidR="005B1B17" w:rsidRDefault="005B1B17" w:rsidP="005B1B17">
      <w:pPr>
        <w:jc w:val="both"/>
        <w:rPr>
          <w:sz w:val="28"/>
          <w:szCs w:val="28"/>
        </w:rPr>
      </w:pPr>
    </w:p>
    <w:p w:rsidR="00E50411" w:rsidRDefault="00E50411" w:rsidP="005B1B17">
      <w:pPr>
        <w:jc w:val="both"/>
        <w:rPr>
          <w:sz w:val="28"/>
          <w:szCs w:val="28"/>
        </w:rPr>
      </w:pPr>
    </w:p>
    <w:p w:rsidR="00A95423" w:rsidRPr="005B1B17" w:rsidRDefault="00A95423" w:rsidP="005B1B17">
      <w:pPr>
        <w:jc w:val="both"/>
        <w:rPr>
          <w:sz w:val="28"/>
          <w:szCs w:val="28"/>
        </w:rPr>
      </w:pPr>
    </w:p>
    <w:p w:rsidR="005B1B17" w:rsidRPr="005B1B17" w:rsidRDefault="005B1B17" w:rsidP="005B1B17">
      <w:pPr>
        <w:shd w:val="clear" w:color="auto" w:fill="FFFFFF"/>
        <w:jc w:val="center"/>
        <w:rPr>
          <w:b/>
          <w:bCs/>
          <w:sz w:val="28"/>
          <w:szCs w:val="28"/>
        </w:rPr>
      </w:pPr>
      <w:r w:rsidRPr="005B1B17">
        <w:rPr>
          <w:b/>
          <w:bCs/>
          <w:sz w:val="28"/>
          <w:szCs w:val="28"/>
        </w:rPr>
        <w:t>3. Харак</w:t>
      </w:r>
      <w:r w:rsidR="00024FC1">
        <w:rPr>
          <w:b/>
          <w:bCs/>
          <w:sz w:val="28"/>
          <w:szCs w:val="28"/>
        </w:rPr>
        <w:t>теристика основных мероприятий подп</w:t>
      </w:r>
      <w:r w:rsidRPr="005B1B17">
        <w:rPr>
          <w:b/>
          <w:bCs/>
          <w:sz w:val="28"/>
          <w:szCs w:val="28"/>
        </w:rPr>
        <w:t>рограммы</w:t>
      </w:r>
    </w:p>
    <w:p w:rsidR="005B1B17" w:rsidRPr="005B1B17" w:rsidRDefault="005B1B17" w:rsidP="005B1B17">
      <w:pPr>
        <w:shd w:val="clear" w:color="auto" w:fill="FFFFFF"/>
        <w:jc w:val="center"/>
        <w:rPr>
          <w:color w:val="000000"/>
          <w:sz w:val="28"/>
          <w:szCs w:val="28"/>
        </w:rPr>
      </w:pPr>
    </w:p>
    <w:p w:rsidR="005B1B17" w:rsidRPr="005B1B17" w:rsidRDefault="005B1B17" w:rsidP="005B1B17">
      <w:pPr>
        <w:shd w:val="clear" w:color="auto" w:fill="FFFFFF"/>
        <w:ind w:firstLine="851"/>
        <w:jc w:val="both"/>
        <w:rPr>
          <w:color w:val="333333"/>
          <w:sz w:val="28"/>
          <w:shd w:val="clear" w:color="auto" w:fill="FFFFFF"/>
          <w:lang w:eastAsia="en-US"/>
        </w:rPr>
      </w:pPr>
      <w:r w:rsidRPr="005B1B17">
        <w:rPr>
          <w:color w:val="000000"/>
          <w:sz w:val="28"/>
          <w:szCs w:val="28"/>
        </w:rPr>
        <w:t xml:space="preserve">Перечень мероприятий подпрограммы с указанием сроков их реализации приведен в приложении № 1 к </w:t>
      </w:r>
      <w:r w:rsidR="00581E82">
        <w:rPr>
          <w:color w:val="000000"/>
          <w:sz w:val="28"/>
          <w:szCs w:val="28"/>
        </w:rPr>
        <w:t xml:space="preserve">настоящей </w:t>
      </w:r>
      <w:r w:rsidRPr="005B1B17">
        <w:rPr>
          <w:color w:val="000000"/>
          <w:sz w:val="28"/>
          <w:szCs w:val="28"/>
        </w:rPr>
        <w:t>муниципальной программе.</w:t>
      </w:r>
      <w:r w:rsidRPr="005B1B17">
        <w:rPr>
          <w:color w:val="333333"/>
          <w:sz w:val="28"/>
          <w:shd w:val="clear" w:color="auto" w:fill="FFFFFF"/>
          <w:lang w:eastAsia="en-US"/>
        </w:rPr>
        <w:t>     </w:t>
      </w:r>
    </w:p>
    <w:p w:rsidR="005B1B17" w:rsidRPr="005B1B17" w:rsidRDefault="005B1B17" w:rsidP="005B1B17">
      <w:pPr>
        <w:shd w:val="clear" w:color="auto" w:fill="FFFFFF"/>
        <w:jc w:val="both"/>
        <w:rPr>
          <w:color w:val="FF0000"/>
          <w:sz w:val="28"/>
          <w:szCs w:val="28"/>
        </w:rPr>
      </w:pPr>
      <w:r w:rsidRPr="005B1B17">
        <w:rPr>
          <w:color w:val="333333"/>
          <w:sz w:val="28"/>
          <w:shd w:val="clear" w:color="auto" w:fill="FFFFFF"/>
          <w:lang w:eastAsia="en-US"/>
        </w:rPr>
        <w:t>     </w:t>
      </w:r>
      <w:r w:rsidRPr="005B1B17">
        <w:rPr>
          <w:color w:val="FF0000"/>
          <w:sz w:val="28"/>
          <w:szCs w:val="28"/>
        </w:rPr>
        <w:t xml:space="preserve"> </w:t>
      </w:r>
    </w:p>
    <w:p w:rsidR="005B1B17" w:rsidRPr="005B1B17" w:rsidRDefault="005B1B17" w:rsidP="005B1B17">
      <w:pPr>
        <w:shd w:val="clear" w:color="auto" w:fill="FFFFFF"/>
        <w:jc w:val="center"/>
        <w:rPr>
          <w:b/>
          <w:sz w:val="28"/>
          <w:szCs w:val="28"/>
        </w:rPr>
      </w:pPr>
      <w:r w:rsidRPr="005B1B17">
        <w:rPr>
          <w:b/>
          <w:sz w:val="28"/>
          <w:szCs w:val="28"/>
        </w:rPr>
        <w:t>4. Целевые индикаторы</w:t>
      </w:r>
    </w:p>
    <w:p w:rsidR="005B1B17" w:rsidRPr="005B1B17" w:rsidRDefault="005B1B17" w:rsidP="005B1B17">
      <w:pPr>
        <w:rPr>
          <w:rFonts w:ascii="Arial" w:hAnsi="Arial" w:cs="Arial"/>
          <w:color w:val="FF0000"/>
          <w:spacing w:val="2"/>
          <w:sz w:val="21"/>
          <w:szCs w:val="21"/>
          <w:shd w:val="clear" w:color="auto" w:fill="FFFFFF"/>
          <w:lang w:eastAsia="en-US"/>
        </w:rPr>
      </w:pPr>
    </w:p>
    <w:p w:rsidR="005B1B17" w:rsidRPr="005B1B17" w:rsidRDefault="005B1B17" w:rsidP="005B1B17">
      <w:pPr>
        <w:ind w:firstLine="720"/>
        <w:jc w:val="both"/>
        <w:rPr>
          <w:sz w:val="28"/>
          <w:szCs w:val="28"/>
          <w:lang w:eastAsia="en-US"/>
        </w:rPr>
      </w:pPr>
      <w:r w:rsidRPr="005B1B17">
        <w:rPr>
          <w:sz w:val="28"/>
          <w:szCs w:val="28"/>
          <w:lang w:eastAsia="en-US"/>
        </w:rPr>
        <w:t>Показателями (индикаторами) достижения цели и решения задач являются:</w:t>
      </w:r>
    </w:p>
    <w:p w:rsidR="005B1B17" w:rsidRPr="005B1B17" w:rsidRDefault="005B1B17" w:rsidP="005B1B17">
      <w:pPr>
        <w:ind w:firstLine="708"/>
        <w:jc w:val="both"/>
        <w:rPr>
          <w:sz w:val="28"/>
          <w:szCs w:val="28"/>
          <w:lang w:eastAsia="en-US"/>
        </w:rPr>
      </w:pPr>
      <w:r w:rsidRPr="005B1B17">
        <w:rPr>
          <w:sz w:val="28"/>
          <w:szCs w:val="28"/>
          <w:lang w:eastAsia="en-US"/>
        </w:rPr>
        <w:t>- количество туристских маршрутов;</w:t>
      </w:r>
    </w:p>
    <w:p w:rsidR="005B1B17" w:rsidRPr="005B1B17" w:rsidRDefault="005B1B17" w:rsidP="005B1B17">
      <w:pPr>
        <w:ind w:firstLine="720"/>
        <w:jc w:val="both"/>
        <w:rPr>
          <w:sz w:val="28"/>
          <w:szCs w:val="28"/>
          <w:lang w:eastAsia="en-US"/>
        </w:rPr>
      </w:pPr>
      <w:r w:rsidRPr="005B1B17">
        <w:rPr>
          <w:sz w:val="28"/>
          <w:szCs w:val="28"/>
          <w:lang w:eastAsia="en-US"/>
        </w:rPr>
        <w:t>- количество установленных стел в памятных местах;</w:t>
      </w:r>
    </w:p>
    <w:p w:rsidR="005B1B17" w:rsidRPr="005B1B17" w:rsidRDefault="005B1B17" w:rsidP="005B1B17">
      <w:pPr>
        <w:ind w:firstLine="720"/>
        <w:jc w:val="both"/>
        <w:rPr>
          <w:sz w:val="28"/>
          <w:szCs w:val="28"/>
          <w:lang w:eastAsia="en-US"/>
        </w:rPr>
      </w:pPr>
      <w:r w:rsidRPr="005B1B17">
        <w:rPr>
          <w:sz w:val="28"/>
          <w:szCs w:val="28"/>
          <w:lang w:eastAsia="en-US"/>
        </w:rPr>
        <w:t>- количество изданных рекламных материалов о туристическом потенциале Бузулукского района;</w:t>
      </w:r>
    </w:p>
    <w:p w:rsidR="005B1B17" w:rsidRPr="005B1B17" w:rsidRDefault="005B1B17" w:rsidP="005B1B17">
      <w:pPr>
        <w:jc w:val="both"/>
        <w:rPr>
          <w:rFonts w:ascii="Arial" w:hAnsi="Arial" w:cs="Arial"/>
          <w:color w:val="FF0000"/>
          <w:spacing w:val="2"/>
          <w:sz w:val="21"/>
          <w:szCs w:val="21"/>
          <w:shd w:val="clear" w:color="auto" w:fill="FFFFFF"/>
          <w:lang w:eastAsia="en-US"/>
        </w:rPr>
      </w:pPr>
      <w:r w:rsidRPr="005B1B17">
        <w:rPr>
          <w:color w:val="0D0D0D"/>
          <w:sz w:val="28"/>
          <w:shd w:val="clear" w:color="auto" w:fill="FFFFFF"/>
          <w:lang w:eastAsia="en-US"/>
        </w:rPr>
        <w:t xml:space="preserve">          </w:t>
      </w:r>
    </w:p>
    <w:p w:rsidR="005B1B17" w:rsidRPr="005B1B17" w:rsidRDefault="005B1B17" w:rsidP="005B1B17">
      <w:pPr>
        <w:ind w:firstLine="709"/>
        <w:jc w:val="center"/>
        <w:rPr>
          <w:b/>
          <w:sz w:val="28"/>
          <w:szCs w:val="28"/>
        </w:rPr>
      </w:pPr>
      <w:r w:rsidRPr="005B1B17">
        <w:rPr>
          <w:b/>
          <w:sz w:val="28"/>
          <w:szCs w:val="28"/>
        </w:rPr>
        <w:t xml:space="preserve">5. Механизм реализации, </w:t>
      </w:r>
      <w:r w:rsidR="00024FC1">
        <w:rPr>
          <w:b/>
          <w:sz w:val="28"/>
          <w:szCs w:val="28"/>
        </w:rPr>
        <w:t>система управления реализацией п</w:t>
      </w:r>
      <w:r w:rsidRPr="005B1B17">
        <w:rPr>
          <w:b/>
          <w:sz w:val="28"/>
          <w:szCs w:val="28"/>
        </w:rPr>
        <w:t>одпрограммы и контроль хода ее реализации</w:t>
      </w:r>
    </w:p>
    <w:p w:rsidR="005B1B17" w:rsidRPr="005B1B17" w:rsidRDefault="005B1B17" w:rsidP="005B1B17">
      <w:pPr>
        <w:ind w:firstLine="709"/>
        <w:jc w:val="center"/>
        <w:rPr>
          <w:b/>
          <w:sz w:val="28"/>
          <w:szCs w:val="28"/>
        </w:rPr>
      </w:pPr>
    </w:p>
    <w:p w:rsidR="005B1B17" w:rsidRPr="005B1B17" w:rsidRDefault="005B1B17" w:rsidP="005B1B17">
      <w:pPr>
        <w:widowControl w:val="0"/>
        <w:autoSpaceDE w:val="0"/>
        <w:autoSpaceDN w:val="0"/>
        <w:adjustRightInd w:val="0"/>
        <w:ind w:firstLine="851"/>
        <w:jc w:val="both"/>
        <w:rPr>
          <w:sz w:val="28"/>
          <w:szCs w:val="28"/>
        </w:rPr>
      </w:pPr>
      <w:r w:rsidRPr="005B1B17">
        <w:rPr>
          <w:sz w:val="28"/>
          <w:szCs w:val="28"/>
        </w:rPr>
        <w:t xml:space="preserve">Управление комплексом работ по реализации подпрограммы  осуществляет отдел экономики  и отдел по делам молодежи, спорту и туризму  администрации   Бузулукского района,  которые   определяют   первоочерёдность  выполнения  мероприятий   подпрограммы   с  учётом   приоритетных   направлений    и   наличия   средств,   выделенных  на реализацию   мероприятий  подпрограммы,  во   взаимодействии   со   структурными   подразделениями   администрации Бузулукского района. Лицо,  осуществляющее   </w:t>
      </w:r>
      <w:proofErr w:type="gramStart"/>
      <w:r w:rsidRPr="005B1B17">
        <w:rPr>
          <w:sz w:val="28"/>
          <w:szCs w:val="28"/>
        </w:rPr>
        <w:t>контроль   за</w:t>
      </w:r>
      <w:proofErr w:type="gramEnd"/>
      <w:r w:rsidRPr="005B1B17">
        <w:rPr>
          <w:sz w:val="28"/>
          <w:szCs w:val="28"/>
        </w:rPr>
        <w:t xml:space="preserve">   реализацией подпрограммных мероприятий по мере необходимости  готовит   предложения о корректировке перечня мероприятий подпрограммы на   очередной финансовый  год, представляет заявки  на финансирование   мероприятий   подпрограммы.</w:t>
      </w:r>
    </w:p>
    <w:p w:rsidR="005B1B17" w:rsidRPr="005B1B17" w:rsidRDefault="005B1B17" w:rsidP="005B1B17">
      <w:pPr>
        <w:widowControl w:val="0"/>
        <w:autoSpaceDE w:val="0"/>
        <w:autoSpaceDN w:val="0"/>
        <w:adjustRightInd w:val="0"/>
        <w:ind w:firstLine="851"/>
        <w:jc w:val="both"/>
        <w:rPr>
          <w:sz w:val="28"/>
          <w:szCs w:val="28"/>
        </w:rPr>
      </w:pPr>
      <w:r w:rsidRPr="005B1B17">
        <w:rPr>
          <w:sz w:val="28"/>
          <w:szCs w:val="28"/>
        </w:rPr>
        <w:t>К реализации мероприятий подпрограммы в установленном  законом   порядке могут  привлекаться   по  согласованию   и  иные   организации.</w:t>
      </w:r>
    </w:p>
    <w:p w:rsidR="005B1B17" w:rsidRPr="00107960" w:rsidRDefault="005B1B17" w:rsidP="00107960">
      <w:pPr>
        <w:jc w:val="both"/>
        <w:rPr>
          <w:sz w:val="28"/>
          <w:szCs w:val="28"/>
        </w:rPr>
      </w:pPr>
    </w:p>
    <w:p w:rsidR="00107960" w:rsidRDefault="00107960" w:rsidP="00AB4D3E">
      <w:pPr>
        <w:rPr>
          <w:sz w:val="24"/>
          <w:szCs w:val="24"/>
        </w:rPr>
      </w:pPr>
    </w:p>
    <w:sectPr w:rsidR="00107960" w:rsidSect="00412EB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A52"/>
    <w:multiLevelType w:val="hybridMultilevel"/>
    <w:tmpl w:val="809EB35A"/>
    <w:lvl w:ilvl="0" w:tplc="13805AB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5130249"/>
    <w:multiLevelType w:val="hybridMultilevel"/>
    <w:tmpl w:val="55A4CC94"/>
    <w:lvl w:ilvl="0" w:tplc="71A8DC92">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5A355EFD"/>
    <w:multiLevelType w:val="hybridMultilevel"/>
    <w:tmpl w:val="6FA8F478"/>
    <w:lvl w:ilvl="0" w:tplc="F3FA66A0">
      <w:start w:val="7"/>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2"/>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C5"/>
    <w:rsid w:val="00011ECF"/>
    <w:rsid w:val="000126A1"/>
    <w:rsid w:val="00013CF5"/>
    <w:rsid w:val="00023039"/>
    <w:rsid w:val="000230F5"/>
    <w:rsid w:val="00024FC1"/>
    <w:rsid w:val="00034D64"/>
    <w:rsid w:val="00037278"/>
    <w:rsid w:val="00040033"/>
    <w:rsid w:val="00041C91"/>
    <w:rsid w:val="00055A76"/>
    <w:rsid w:val="00061C20"/>
    <w:rsid w:val="00065F87"/>
    <w:rsid w:val="00080EC5"/>
    <w:rsid w:val="00091966"/>
    <w:rsid w:val="00093BF8"/>
    <w:rsid w:val="0009448F"/>
    <w:rsid w:val="00097762"/>
    <w:rsid w:val="000A7888"/>
    <w:rsid w:val="000A7D42"/>
    <w:rsid w:val="000B5A4C"/>
    <w:rsid w:val="000C1552"/>
    <w:rsid w:val="000C1D1F"/>
    <w:rsid w:val="000C4CD7"/>
    <w:rsid w:val="000D2131"/>
    <w:rsid w:val="000D5742"/>
    <w:rsid w:val="000D7233"/>
    <w:rsid w:val="000E05D3"/>
    <w:rsid w:val="000E65EB"/>
    <w:rsid w:val="000F4447"/>
    <w:rsid w:val="00101ED6"/>
    <w:rsid w:val="001040E2"/>
    <w:rsid w:val="00107960"/>
    <w:rsid w:val="00112B7D"/>
    <w:rsid w:val="00123F87"/>
    <w:rsid w:val="001310A0"/>
    <w:rsid w:val="00133AD1"/>
    <w:rsid w:val="0013473F"/>
    <w:rsid w:val="001418E5"/>
    <w:rsid w:val="00147ADB"/>
    <w:rsid w:val="00153462"/>
    <w:rsid w:val="0015615F"/>
    <w:rsid w:val="00163EF3"/>
    <w:rsid w:val="00164655"/>
    <w:rsid w:val="00172E63"/>
    <w:rsid w:val="00173D05"/>
    <w:rsid w:val="001A43B3"/>
    <w:rsid w:val="001B580E"/>
    <w:rsid w:val="001B59C2"/>
    <w:rsid w:val="001C3B08"/>
    <w:rsid w:val="001C7781"/>
    <w:rsid w:val="001D729A"/>
    <w:rsid w:val="001E54FF"/>
    <w:rsid w:val="001F19C8"/>
    <w:rsid w:val="001F3072"/>
    <w:rsid w:val="001F3B17"/>
    <w:rsid w:val="001F401C"/>
    <w:rsid w:val="001F5F0A"/>
    <w:rsid w:val="002013D4"/>
    <w:rsid w:val="002062CD"/>
    <w:rsid w:val="00212766"/>
    <w:rsid w:val="002148D2"/>
    <w:rsid w:val="00217594"/>
    <w:rsid w:val="0022521E"/>
    <w:rsid w:val="002374B3"/>
    <w:rsid w:val="0024169C"/>
    <w:rsid w:val="00255F10"/>
    <w:rsid w:val="00256FF7"/>
    <w:rsid w:val="00267073"/>
    <w:rsid w:val="002760F6"/>
    <w:rsid w:val="002A0744"/>
    <w:rsid w:val="002A492C"/>
    <w:rsid w:val="002A58C4"/>
    <w:rsid w:val="002A73F7"/>
    <w:rsid w:val="002B0C62"/>
    <w:rsid w:val="002C2CBC"/>
    <w:rsid w:val="002C466B"/>
    <w:rsid w:val="002C5A56"/>
    <w:rsid w:val="002C5DE0"/>
    <w:rsid w:val="002D2A9C"/>
    <w:rsid w:val="002D2B3C"/>
    <w:rsid w:val="002D5D98"/>
    <w:rsid w:val="002E24AD"/>
    <w:rsid w:val="002E2C62"/>
    <w:rsid w:val="002E38DD"/>
    <w:rsid w:val="002E4100"/>
    <w:rsid w:val="002E572D"/>
    <w:rsid w:val="002E6EFD"/>
    <w:rsid w:val="00301254"/>
    <w:rsid w:val="00304CFC"/>
    <w:rsid w:val="003077E5"/>
    <w:rsid w:val="00316F79"/>
    <w:rsid w:val="00320340"/>
    <w:rsid w:val="00320427"/>
    <w:rsid w:val="00326AE0"/>
    <w:rsid w:val="00335914"/>
    <w:rsid w:val="003400D1"/>
    <w:rsid w:val="003420EB"/>
    <w:rsid w:val="0034645E"/>
    <w:rsid w:val="00350C01"/>
    <w:rsid w:val="00356EBD"/>
    <w:rsid w:val="00377480"/>
    <w:rsid w:val="003A0885"/>
    <w:rsid w:val="003A271B"/>
    <w:rsid w:val="003A6B87"/>
    <w:rsid w:val="003B649A"/>
    <w:rsid w:val="003C2368"/>
    <w:rsid w:val="003D0008"/>
    <w:rsid w:val="003D56B6"/>
    <w:rsid w:val="003E0670"/>
    <w:rsid w:val="003E2792"/>
    <w:rsid w:val="003F02CF"/>
    <w:rsid w:val="003F76DD"/>
    <w:rsid w:val="00406A9E"/>
    <w:rsid w:val="00412EBE"/>
    <w:rsid w:val="00413E97"/>
    <w:rsid w:val="00416804"/>
    <w:rsid w:val="004178E5"/>
    <w:rsid w:val="004206B6"/>
    <w:rsid w:val="00425BC3"/>
    <w:rsid w:val="00440ED7"/>
    <w:rsid w:val="0045136B"/>
    <w:rsid w:val="0045439E"/>
    <w:rsid w:val="00460AB3"/>
    <w:rsid w:val="0046307A"/>
    <w:rsid w:val="004663A9"/>
    <w:rsid w:val="004673C2"/>
    <w:rsid w:val="0047428E"/>
    <w:rsid w:val="00475CFD"/>
    <w:rsid w:val="00480112"/>
    <w:rsid w:val="00481019"/>
    <w:rsid w:val="00486C1C"/>
    <w:rsid w:val="004A43CE"/>
    <w:rsid w:val="004B0AE9"/>
    <w:rsid w:val="004B1813"/>
    <w:rsid w:val="004B570C"/>
    <w:rsid w:val="004B6C93"/>
    <w:rsid w:val="004C1169"/>
    <w:rsid w:val="004D0978"/>
    <w:rsid w:val="004D40B4"/>
    <w:rsid w:val="004E66B0"/>
    <w:rsid w:val="004F16F0"/>
    <w:rsid w:val="004F4054"/>
    <w:rsid w:val="00500B4E"/>
    <w:rsid w:val="005115B1"/>
    <w:rsid w:val="00516CF2"/>
    <w:rsid w:val="005222D9"/>
    <w:rsid w:val="005234F5"/>
    <w:rsid w:val="00524720"/>
    <w:rsid w:val="0052620D"/>
    <w:rsid w:val="005353C2"/>
    <w:rsid w:val="00542E92"/>
    <w:rsid w:val="00553351"/>
    <w:rsid w:val="00554678"/>
    <w:rsid w:val="00560FC7"/>
    <w:rsid w:val="00571872"/>
    <w:rsid w:val="00577207"/>
    <w:rsid w:val="0058105D"/>
    <w:rsid w:val="00581E82"/>
    <w:rsid w:val="00595743"/>
    <w:rsid w:val="00596ED8"/>
    <w:rsid w:val="005A6930"/>
    <w:rsid w:val="005B1B17"/>
    <w:rsid w:val="005C5C05"/>
    <w:rsid w:val="005D1BE8"/>
    <w:rsid w:val="005D269A"/>
    <w:rsid w:val="005D4710"/>
    <w:rsid w:val="005D74D1"/>
    <w:rsid w:val="005E2391"/>
    <w:rsid w:val="005E3241"/>
    <w:rsid w:val="005F05FC"/>
    <w:rsid w:val="005F5A8E"/>
    <w:rsid w:val="005F739D"/>
    <w:rsid w:val="006014B3"/>
    <w:rsid w:val="006038C1"/>
    <w:rsid w:val="00613F10"/>
    <w:rsid w:val="0062461E"/>
    <w:rsid w:val="00630723"/>
    <w:rsid w:val="0063394F"/>
    <w:rsid w:val="006339C4"/>
    <w:rsid w:val="00633AFD"/>
    <w:rsid w:val="00635EDD"/>
    <w:rsid w:val="0063785B"/>
    <w:rsid w:val="00637FCD"/>
    <w:rsid w:val="00644A0A"/>
    <w:rsid w:val="006563EC"/>
    <w:rsid w:val="006716F9"/>
    <w:rsid w:val="00680199"/>
    <w:rsid w:val="00680A88"/>
    <w:rsid w:val="006877EC"/>
    <w:rsid w:val="0068788D"/>
    <w:rsid w:val="00690CC6"/>
    <w:rsid w:val="00693366"/>
    <w:rsid w:val="006949A1"/>
    <w:rsid w:val="006A0AD5"/>
    <w:rsid w:val="006A1716"/>
    <w:rsid w:val="006A678C"/>
    <w:rsid w:val="006B195D"/>
    <w:rsid w:val="006B6707"/>
    <w:rsid w:val="006B77D6"/>
    <w:rsid w:val="006C3F2F"/>
    <w:rsid w:val="006C5D9C"/>
    <w:rsid w:val="006D4FB1"/>
    <w:rsid w:val="006D5866"/>
    <w:rsid w:val="006E059F"/>
    <w:rsid w:val="006E1E28"/>
    <w:rsid w:val="006E4DAD"/>
    <w:rsid w:val="006E5A67"/>
    <w:rsid w:val="00707764"/>
    <w:rsid w:val="00710E1F"/>
    <w:rsid w:val="00711012"/>
    <w:rsid w:val="00722EB7"/>
    <w:rsid w:val="00725DB3"/>
    <w:rsid w:val="00731B82"/>
    <w:rsid w:val="007337F0"/>
    <w:rsid w:val="007348AE"/>
    <w:rsid w:val="007358BF"/>
    <w:rsid w:val="007450A2"/>
    <w:rsid w:val="00773A5D"/>
    <w:rsid w:val="00777A03"/>
    <w:rsid w:val="00777C18"/>
    <w:rsid w:val="007846F5"/>
    <w:rsid w:val="00786DB0"/>
    <w:rsid w:val="00787D28"/>
    <w:rsid w:val="007A26E1"/>
    <w:rsid w:val="007A3A09"/>
    <w:rsid w:val="007B567D"/>
    <w:rsid w:val="007B56F0"/>
    <w:rsid w:val="007B691C"/>
    <w:rsid w:val="007C68BF"/>
    <w:rsid w:val="007D27CD"/>
    <w:rsid w:val="007D4F81"/>
    <w:rsid w:val="007D60F5"/>
    <w:rsid w:val="007D6A9A"/>
    <w:rsid w:val="007E2D28"/>
    <w:rsid w:val="007E56C7"/>
    <w:rsid w:val="007F6FBB"/>
    <w:rsid w:val="00800169"/>
    <w:rsid w:val="008007D8"/>
    <w:rsid w:val="0081101C"/>
    <w:rsid w:val="00813D6C"/>
    <w:rsid w:val="00814CCC"/>
    <w:rsid w:val="008170B9"/>
    <w:rsid w:val="00817CBF"/>
    <w:rsid w:val="00822A3B"/>
    <w:rsid w:val="0083056D"/>
    <w:rsid w:val="0083197F"/>
    <w:rsid w:val="00833BCE"/>
    <w:rsid w:val="00836D12"/>
    <w:rsid w:val="00844112"/>
    <w:rsid w:val="00846664"/>
    <w:rsid w:val="00846880"/>
    <w:rsid w:val="00850DB5"/>
    <w:rsid w:val="00851AC0"/>
    <w:rsid w:val="00855980"/>
    <w:rsid w:val="0085742B"/>
    <w:rsid w:val="00860096"/>
    <w:rsid w:val="008603C8"/>
    <w:rsid w:val="0086219E"/>
    <w:rsid w:val="008756BA"/>
    <w:rsid w:val="00880552"/>
    <w:rsid w:val="00880DEB"/>
    <w:rsid w:val="00882845"/>
    <w:rsid w:val="00896FA0"/>
    <w:rsid w:val="008A49B9"/>
    <w:rsid w:val="008B29E5"/>
    <w:rsid w:val="008B764F"/>
    <w:rsid w:val="008C1727"/>
    <w:rsid w:val="008C198E"/>
    <w:rsid w:val="008D27DB"/>
    <w:rsid w:val="008D28B0"/>
    <w:rsid w:val="008E39AA"/>
    <w:rsid w:val="008E4749"/>
    <w:rsid w:val="008E66DB"/>
    <w:rsid w:val="008F1EF0"/>
    <w:rsid w:val="008F565D"/>
    <w:rsid w:val="008F6869"/>
    <w:rsid w:val="008F6BAD"/>
    <w:rsid w:val="008F75A1"/>
    <w:rsid w:val="0090357E"/>
    <w:rsid w:val="009108D2"/>
    <w:rsid w:val="00914701"/>
    <w:rsid w:val="00915257"/>
    <w:rsid w:val="00915BCD"/>
    <w:rsid w:val="009348D5"/>
    <w:rsid w:val="00941693"/>
    <w:rsid w:val="0095357A"/>
    <w:rsid w:val="0097093C"/>
    <w:rsid w:val="00987314"/>
    <w:rsid w:val="00991BD0"/>
    <w:rsid w:val="00991F11"/>
    <w:rsid w:val="0099615B"/>
    <w:rsid w:val="00996214"/>
    <w:rsid w:val="009A15D0"/>
    <w:rsid w:val="009A1E8E"/>
    <w:rsid w:val="009A207F"/>
    <w:rsid w:val="009B6DC7"/>
    <w:rsid w:val="009B6F1D"/>
    <w:rsid w:val="009C2C37"/>
    <w:rsid w:val="009C3D03"/>
    <w:rsid w:val="009D3536"/>
    <w:rsid w:val="009E4737"/>
    <w:rsid w:val="009F24E1"/>
    <w:rsid w:val="00A007BD"/>
    <w:rsid w:val="00A0613D"/>
    <w:rsid w:val="00A13BA9"/>
    <w:rsid w:val="00A14387"/>
    <w:rsid w:val="00A30264"/>
    <w:rsid w:val="00A3332E"/>
    <w:rsid w:val="00A3439C"/>
    <w:rsid w:val="00A37BBF"/>
    <w:rsid w:val="00A37D0F"/>
    <w:rsid w:val="00A421E5"/>
    <w:rsid w:val="00A42E35"/>
    <w:rsid w:val="00A47D10"/>
    <w:rsid w:val="00A50218"/>
    <w:rsid w:val="00A53252"/>
    <w:rsid w:val="00A5678B"/>
    <w:rsid w:val="00A56BD3"/>
    <w:rsid w:val="00A70785"/>
    <w:rsid w:val="00A7122F"/>
    <w:rsid w:val="00A7260B"/>
    <w:rsid w:val="00A76B67"/>
    <w:rsid w:val="00A77E4D"/>
    <w:rsid w:val="00A86805"/>
    <w:rsid w:val="00A875DB"/>
    <w:rsid w:val="00A95423"/>
    <w:rsid w:val="00A9793C"/>
    <w:rsid w:val="00AA0EE0"/>
    <w:rsid w:val="00AA5FC1"/>
    <w:rsid w:val="00AA78E2"/>
    <w:rsid w:val="00AB2F03"/>
    <w:rsid w:val="00AB34AC"/>
    <w:rsid w:val="00AB4D3E"/>
    <w:rsid w:val="00AC4EBD"/>
    <w:rsid w:val="00AD11C0"/>
    <w:rsid w:val="00AD290C"/>
    <w:rsid w:val="00AD6EA6"/>
    <w:rsid w:val="00AD7236"/>
    <w:rsid w:val="00AE7B63"/>
    <w:rsid w:val="00AF0F28"/>
    <w:rsid w:val="00AF1477"/>
    <w:rsid w:val="00AF7C7C"/>
    <w:rsid w:val="00B012A5"/>
    <w:rsid w:val="00B01C50"/>
    <w:rsid w:val="00B03768"/>
    <w:rsid w:val="00B0441E"/>
    <w:rsid w:val="00B05168"/>
    <w:rsid w:val="00B06BD2"/>
    <w:rsid w:val="00B2133D"/>
    <w:rsid w:val="00B356A6"/>
    <w:rsid w:val="00B36949"/>
    <w:rsid w:val="00B421A1"/>
    <w:rsid w:val="00B55016"/>
    <w:rsid w:val="00B56E16"/>
    <w:rsid w:val="00B62394"/>
    <w:rsid w:val="00B63212"/>
    <w:rsid w:val="00B6584B"/>
    <w:rsid w:val="00B723C2"/>
    <w:rsid w:val="00B77111"/>
    <w:rsid w:val="00B856A2"/>
    <w:rsid w:val="00B857E3"/>
    <w:rsid w:val="00B97490"/>
    <w:rsid w:val="00BA1F02"/>
    <w:rsid w:val="00BA7659"/>
    <w:rsid w:val="00BB2468"/>
    <w:rsid w:val="00BB4FA3"/>
    <w:rsid w:val="00BB54D0"/>
    <w:rsid w:val="00BB60C7"/>
    <w:rsid w:val="00BB6766"/>
    <w:rsid w:val="00BD291F"/>
    <w:rsid w:val="00BD3156"/>
    <w:rsid w:val="00BD3DDB"/>
    <w:rsid w:val="00BE61A9"/>
    <w:rsid w:val="00BE7328"/>
    <w:rsid w:val="00BF2332"/>
    <w:rsid w:val="00BF6379"/>
    <w:rsid w:val="00C002AE"/>
    <w:rsid w:val="00C069CC"/>
    <w:rsid w:val="00C1366C"/>
    <w:rsid w:val="00C33F1F"/>
    <w:rsid w:val="00C35AB1"/>
    <w:rsid w:val="00C3713B"/>
    <w:rsid w:val="00C37CC5"/>
    <w:rsid w:val="00C443BF"/>
    <w:rsid w:val="00C505D4"/>
    <w:rsid w:val="00C54549"/>
    <w:rsid w:val="00C56182"/>
    <w:rsid w:val="00C60DC1"/>
    <w:rsid w:val="00C7221A"/>
    <w:rsid w:val="00C7404F"/>
    <w:rsid w:val="00C74146"/>
    <w:rsid w:val="00C81BB7"/>
    <w:rsid w:val="00C93FED"/>
    <w:rsid w:val="00C97F61"/>
    <w:rsid w:val="00CC1A1E"/>
    <w:rsid w:val="00CC266C"/>
    <w:rsid w:val="00CC3841"/>
    <w:rsid w:val="00CD7EB0"/>
    <w:rsid w:val="00CF3867"/>
    <w:rsid w:val="00D039EE"/>
    <w:rsid w:val="00D10EDC"/>
    <w:rsid w:val="00D20DCC"/>
    <w:rsid w:val="00D36F30"/>
    <w:rsid w:val="00D404EE"/>
    <w:rsid w:val="00D42A24"/>
    <w:rsid w:val="00D43B6A"/>
    <w:rsid w:val="00D46726"/>
    <w:rsid w:val="00D471A5"/>
    <w:rsid w:val="00D47C56"/>
    <w:rsid w:val="00D5267C"/>
    <w:rsid w:val="00D56594"/>
    <w:rsid w:val="00D569CF"/>
    <w:rsid w:val="00D61A35"/>
    <w:rsid w:val="00D61AF4"/>
    <w:rsid w:val="00D62DD8"/>
    <w:rsid w:val="00D63543"/>
    <w:rsid w:val="00D7537B"/>
    <w:rsid w:val="00D81CC1"/>
    <w:rsid w:val="00D935D2"/>
    <w:rsid w:val="00D9415E"/>
    <w:rsid w:val="00D9723F"/>
    <w:rsid w:val="00DA0742"/>
    <w:rsid w:val="00DA0C80"/>
    <w:rsid w:val="00DA12B1"/>
    <w:rsid w:val="00DA35E7"/>
    <w:rsid w:val="00DA4191"/>
    <w:rsid w:val="00DA68B0"/>
    <w:rsid w:val="00DB1FA0"/>
    <w:rsid w:val="00DB6F8D"/>
    <w:rsid w:val="00DB74EE"/>
    <w:rsid w:val="00DC5D3C"/>
    <w:rsid w:val="00DC7471"/>
    <w:rsid w:val="00DD0FB0"/>
    <w:rsid w:val="00DD2143"/>
    <w:rsid w:val="00DE14AE"/>
    <w:rsid w:val="00DE2572"/>
    <w:rsid w:val="00DE32F3"/>
    <w:rsid w:val="00DF23E8"/>
    <w:rsid w:val="00DF2C70"/>
    <w:rsid w:val="00DF7578"/>
    <w:rsid w:val="00E05E8C"/>
    <w:rsid w:val="00E06A60"/>
    <w:rsid w:val="00E1065C"/>
    <w:rsid w:val="00E22281"/>
    <w:rsid w:val="00E231CE"/>
    <w:rsid w:val="00E34919"/>
    <w:rsid w:val="00E37D0B"/>
    <w:rsid w:val="00E40D4A"/>
    <w:rsid w:val="00E41454"/>
    <w:rsid w:val="00E429D4"/>
    <w:rsid w:val="00E443F0"/>
    <w:rsid w:val="00E47C3C"/>
    <w:rsid w:val="00E50411"/>
    <w:rsid w:val="00E51F61"/>
    <w:rsid w:val="00E53838"/>
    <w:rsid w:val="00E84638"/>
    <w:rsid w:val="00E923A4"/>
    <w:rsid w:val="00EA062E"/>
    <w:rsid w:val="00EA196B"/>
    <w:rsid w:val="00EA7A21"/>
    <w:rsid w:val="00EB2875"/>
    <w:rsid w:val="00EB2EEB"/>
    <w:rsid w:val="00EB3EE0"/>
    <w:rsid w:val="00EB568F"/>
    <w:rsid w:val="00EC1453"/>
    <w:rsid w:val="00ED1109"/>
    <w:rsid w:val="00EE724B"/>
    <w:rsid w:val="00EE740C"/>
    <w:rsid w:val="00F001F1"/>
    <w:rsid w:val="00F022C9"/>
    <w:rsid w:val="00F0294D"/>
    <w:rsid w:val="00F04FE0"/>
    <w:rsid w:val="00F06EFF"/>
    <w:rsid w:val="00F06F5A"/>
    <w:rsid w:val="00F113FE"/>
    <w:rsid w:val="00F1560A"/>
    <w:rsid w:val="00F1610E"/>
    <w:rsid w:val="00F210F6"/>
    <w:rsid w:val="00F22DB6"/>
    <w:rsid w:val="00F34063"/>
    <w:rsid w:val="00F35832"/>
    <w:rsid w:val="00F36313"/>
    <w:rsid w:val="00F368CA"/>
    <w:rsid w:val="00F420DB"/>
    <w:rsid w:val="00F45799"/>
    <w:rsid w:val="00F47045"/>
    <w:rsid w:val="00F50AEB"/>
    <w:rsid w:val="00F52250"/>
    <w:rsid w:val="00F57595"/>
    <w:rsid w:val="00F705AD"/>
    <w:rsid w:val="00F71367"/>
    <w:rsid w:val="00F76D3D"/>
    <w:rsid w:val="00F852DE"/>
    <w:rsid w:val="00F924E1"/>
    <w:rsid w:val="00F96140"/>
    <w:rsid w:val="00FA605F"/>
    <w:rsid w:val="00FC0E98"/>
    <w:rsid w:val="00FC1A49"/>
    <w:rsid w:val="00FC4FF8"/>
    <w:rsid w:val="00FD025E"/>
    <w:rsid w:val="00FE261F"/>
    <w:rsid w:val="00FE2D30"/>
    <w:rsid w:val="00FE3B63"/>
    <w:rsid w:val="00FE735D"/>
    <w:rsid w:val="00FE7EA0"/>
    <w:rsid w:val="00FF1A99"/>
    <w:rsid w:val="00FF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rsid w:val="00080EC5"/>
    <w:pPr>
      <w:ind w:left="1560" w:hanging="1560"/>
      <w:jc w:val="both"/>
    </w:pPr>
    <w:rPr>
      <w:sz w:val="28"/>
    </w:rPr>
  </w:style>
  <w:style w:type="character" w:customStyle="1" w:styleId="20">
    <w:name w:val="Основной текст с отступом 2 Знак"/>
    <w:basedOn w:val="a0"/>
    <w:link w:val="2"/>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13BA9"/>
    <w:pPr>
      <w:spacing w:after="200" w:line="276" w:lineRule="auto"/>
      <w:ind w:left="720"/>
    </w:pPr>
    <w:rPr>
      <w:rFonts w:ascii="Calibri" w:hAnsi="Calibri" w:cs="Calibri"/>
      <w:sz w:val="22"/>
      <w:szCs w:val="22"/>
    </w:rPr>
  </w:style>
  <w:style w:type="paragraph" w:styleId="a9">
    <w:name w:val="Normal (Web)"/>
    <w:basedOn w:val="a"/>
    <w:rsid w:val="00A13BA9"/>
    <w:pPr>
      <w:spacing w:before="100" w:beforeAutospacing="1" w:after="100" w:afterAutospacing="1"/>
    </w:pPr>
    <w:rPr>
      <w:sz w:val="24"/>
      <w:szCs w:val="24"/>
    </w:rPr>
  </w:style>
  <w:style w:type="paragraph" w:customStyle="1" w:styleId="ConsCell">
    <w:name w:val="ConsCell"/>
    <w:rsid w:val="00A13B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
    <w:name w:val="Body Text 3"/>
    <w:basedOn w:val="a"/>
    <w:link w:val="30"/>
    <w:uiPriority w:val="99"/>
    <w:semiHidden/>
    <w:unhideWhenUsed/>
    <w:rsid w:val="00A13BA9"/>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A13BA9"/>
    <w:rPr>
      <w:rFonts w:eastAsiaTheme="minorEastAsia"/>
      <w:sz w:val="16"/>
      <w:szCs w:val="16"/>
      <w:lang w:eastAsia="ru-RU"/>
    </w:rPr>
  </w:style>
  <w:style w:type="paragraph" w:customStyle="1" w:styleId="ConsPlusCell">
    <w:name w:val="ConsPlusCell"/>
    <w:rsid w:val="00147A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147ADB"/>
    <w:pPr>
      <w:widowControl w:val="0"/>
      <w:spacing w:after="120"/>
      <w:ind w:left="283"/>
    </w:pPr>
    <w:rPr>
      <w:rFonts w:eastAsia="Calibri"/>
    </w:rPr>
  </w:style>
  <w:style w:type="character" w:customStyle="1" w:styleId="ab">
    <w:name w:val="Основной текст с отступом Знак"/>
    <w:basedOn w:val="a0"/>
    <w:link w:val="aa"/>
    <w:rsid w:val="00147ADB"/>
    <w:rPr>
      <w:rFonts w:ascii="Times New Roman" w:eastAsia="Calibri" w:hAnsi="Times New Roman" w:cs="Times New Roman"/>
      <w:sz w:val="20"/>
      <w:szCs w:val="20"/>
      <w:lang w:eastAsia="ru-RU"/>
    </w:rPr>
  </w:style>
  <w:style w:type="table" w:customStyle="1" w:styleId="11">
    <w:name w:val="Сетка таблицы1"/>
    <w:basedOn w:val="a1"/>
    <w:next w:val="a7"/>
    <w:uiPriority w:val="59"/>
    <w:rsid w:val="0010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75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rsid w:val="00080EC5"/>
    <w:pPr>
      <w:ind w:left="1560" w:hanging="1560"/>
      <w:jc w:val="both"/>
    </w:pPr>
    <w:rPr>
      <w:sz w:val="28"/>
    </w:rPr>
  </w:style>
  <w:style w:type="character" w:customStyle="1" w:styleId="20">
    <w:name w:val="Основной текст с отступом 2 Знак"/>
    <w:basedOn w:val="a0"/>
    <w:link w:val="2"/>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13BA9"/>
    <w:pPr>
      <w:spacing w:after="200" w:line="276" w:lineRule="auto"/>
      <w:ind w:left="720"/>
    </w:pPr>
    <w:rPr>
      <w:rFonts w:ascii="Calibri" w:hAnsi="Calibri" w:cs="Calibri"/>
      <w:sz w:val="22"/>
      <w:szCs w:val="22"/>
    </w:rPr>
  </w:style>
  <w:style w:type="paragraph" w:styleId="a9">
    <w:name w:val="Normal (Web)"/>
    <w:basedOn w:val="a"/>
    <w:rsid w:val="00A13BA9"/>
    <w:pPr>
      <w:spacing w:before="100" w:beforeAutospacing="1" w:after="100" w:afterAutospacing="1"/>
    </w:pPr>
    <w:rPr>
      <w:sz w:val="24"/>
      <w:szCs w:val="24"/>
    </w:rPr>
  </w:style>
  <w:style w:type="paragraph" w:customStyle="1" w:styleId="ConsCell">
    <w:name w:val="ConsCell"/>
    <w:rsid w:val="00A13B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
    <w:name w:val="Body Text 3"/>
    <w:basedOn w:val="a"/>
    <w:link w:val="30"/>
    <w:uiPriority w:val="99"/>
    <w:semiHidden/>
    <w:unhideWhenUsed/>
    <w:rsid w:val="00A13BA9"/>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A13BA9"/>
    <w:rPr>
      <w:rFonts w:eastAsiaTheme="minorEastAsia"/>
      <w:sz w:val="16"/>
      <w:szCs w:val="16"/>
      <w:lang w:eastAsia="ru-RU"/>
    </w:rPr>
  </w:style>
  <w:style w:type="paragraph" w:customStyle="1" w:styleId="ConsPlusCell">
    <w:name w:val="ConsPlusCell"/>
    <w:rsid w:val="00147A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147ADB"/>
    <w:pPr>
      <w:widowControl w:val="0"/>
      <w:spacing w:after="120"/>
      <w:ind w:left="283"/>
    </w:pPr>
    <w:rPr>
      <w:rFonts w:eastAsia="Calibri"/>
    </w:rPr>
  </w:style>
  <w:style w:type="character" w:customStyle="1" w:styleId="ab">
    <w:name w:val="Основной текст с отступом Знак"/>
    <w:basedOn w:val="a0"/>
    <w:link w:val="aa"/>
    <w:rsid w:val="00147ADB"/>
    <w:rPr>
      <w:rFonts w:ascii="Times New Roman" w:eastAsia="Calibri" w:hAnsi="Times New Roman" w:cs="Times New Roman"/>
      <w:sz w:val="20"/>
      <w:szCs w:val="20"/>
      <w:lang w:eastAsia="ru-RU"/>
    </w:rPr>
  </w:style>
  <w:style w:type="table" w:customStyle="1" w:styleId="11">
    <w:name w:val="Сетка таблицы1"/>
    <w:basedOn w:val="a1"/>
    <w:next w:val="a7"/>
    <w:uiPriority w:val="59"/>
    <w:rsid w:val="0010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75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38150">
      <w:bodyDiv w:val="1"/>
      <w:marLeft w:val="0"/>
      <w:marRight w:val="0"/>
      <w:marTop w:val="0"/>
      <w:marBottom w:val="0"/>
      <w:divBdr>
        <w:top w:val="none" w:sz="0" w:space="0" w:color="auto"/>
        <w:left w:val="none" w:sz="0" w:space="0" w:color="auto"/>
        <w:bottom w:val="none" w:sz="0" w:space="0" w:color="auto"/>
        <w:right w:val="none" w:sz="0" w:space="0" w:color="auto"/>
      </w:divBdr>
    </w:div>
    <w:div w:id="1638951033">
      <w:bodyDiv w:val="1"/>
      <w:marLeft w:val="0"/>
      <w:marRight w:val="0"/>
      <w:marTop w:val="0"/>
      <w:marBottom w:val="0"/>
      <w:divBdr>
        <w:top w:val="none" w:sz="0" w:space="0" w:color="auto"/>
        <w:left w:val="none" w:sz="0" w:space="0" w:color="auto"/>
        <w:bottom w:val="none" w:sz="0" w:space="0" w:color="auto"/>
        <w:right w:val="none" w:sz="0" w:space="0" w:color="auto"/>
      </w:divBdr>
    </w:div>
    <w:div w:id="21148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bz.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343B-51A3-4049-A3C3-FF65ACD3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7665</TotalTime>
  <Pages>27</Pages>
  <Words>6965</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Светлана Владимировна</dc:creator>
  <cp:lastModifiedBy>Попова Н А</cp:lastModifiedBy>
  <cp:revision>73</cp:revision>
  <cp:lastPrinted>2018-12-04T06:53:00Z</cp:lastPrinted>
  <dcterms:created xsi:type="dcterms:W3CDTF">2016-10-17T07:47:00Z</dcterms:created>
  <dcterms:modified xsi:type="dcterms:W3CDTF">2018-12-20T05:01:00Z</dcterms:modified>
</cp:coreProperties>
</file>