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"/>
        <w:tblW w:w="9323" w:type="dxa"/>
        <w:tblLayout w:type="fixed"/>
        <w:tblLook w:val="04A0" w:firstRow="1" w:lastRow="0" w:firstColumn="1" w:lastColumn="0" w:noHBand="0" w:noVBand="1"/>
      </w:tblPr>
      <w:tblGrid>
        <w:gridCol w:w="5070"/>
        <w:gridCol w:w="4253"/>
      </w:tblGrid>
      <w:tr w:rsidR="00A91AF4" w:rsidRPr="00AF5C7C" w:rsidTr="00F63B93">
        <w:trPr>
          <w:trHeight w:val="4817"/>
        </w:trPr>
        <w:tc>
          <w:tcPr>
            <w:tcW w:w="5070" w:type="dxa"/>
          </w:tcPr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</w:rPr>
            </w:pPr>
          </w:p>
          <w:p w:rsidR="00A91AF4" w:rsidRPr="00AF5C7C" w:rsidRDefault="00A91AF4" w:rsidP="00A91AF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F5C7C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63721F" wp14:editId="6B1E129C">
                  <wp:extent cx="436245" cy="59563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1AF4" w:rsidRPr="00AF5C7C" w:rsidRDefault="00A91AF4" w:rsidP="00A91AF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F5C7C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Совет депутатов</w:t>
            </w:r>
          </w:p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C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F5C7C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Бузулукский   район</w:t>
            </w:r>
          </w:p>
          <w:p w:rsidR="00A91AF4" w:rsidRPr="00AF5C7C" w:rsidRDefault="00A91AF4" w:rsidP="00A91AF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F5C7C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Оренбургской области</w:t>
            </w:r>
          </w:p>
          <w:p w:rsidR="00A91AF4" w:rsidRPr="00AF5C7C" w:rsidRDefault="00A91AF4" w:rsidP="00A91AF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A91AF4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  <w:r w:rsidRPr="00AF5C7C"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>РЕШЕНИЕ</w:t>
            </w:r>
          </w:p>
          <w:p w:rsidR="00F63B93" w:rsidRPr="00AF5C7C" w:rsidRDefault="00F63B93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</w:p>
          <w:p w:rsidR="00A91AF4" w:rsidRDefault="00F63B93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14.10.2026 </w:t>
            </w:r>
            <w:r w:rsidR="00A91AF4" w:rsidRPr="00AF5C7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54</w:t>
            </w:r>
          </w:p>
          <w:p w:rsidR="00F63B93" w:rsidRPr="00AF5C7C" w:rsidRDefault="00F63B93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91AF4" w:rsidRPr="00AF5C7C" w:rsidRDefault="00A91AF4" w:rsidP="00A91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5C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признании утратившим силу решения Совета депутатов муниципального образования Бузулукский район от 27.11.2017 № 200 «Об</w:t>
            </w:r>
            <w:r w:rsidRPr="00AF5C7C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утверждении Порядка ведения перечня видов муниципального контроля и органов местного самоуправления, уполномоченных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C7C">
              <w:rPr>
                <w:rFonts w:ascii="Times New Roman" w:hAnsi="Times New Roman" w:cs="Times New Roman"/>
                <w:sz w:val="28"/>
                <w:szCs w:val="28"/>
              </w:rPr>
              <w:t>на их осуществление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территории муниципального образования Бузулукский район»</w:t>
            </w:r>
          </w:p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91AF4" w:rsidRPr="00AF5C7C" w:rsidRDefault="00A91AF4" w:rsidP="00A91AF4">
            <w:pPr>
              <w:widowControl w:val="0"/>
              <w:tabs>
                <w:tab w:val="left" w:pos="12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91AF4" w:rsidRPr="00AF5C7C" w:rsidRDefault="00A91AF4" w:rsidP="00A91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F5C7C" w:rsidRDefault="00AF5C7C" w:rsidP="00A35DB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3A09" w:rsidRDefault="008F70D9" w:rsidP="00EE48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0D9">
        <w:rPr>
          <w:rFonts w:ascii="Times New Roman" w:hAnsi="Times New Roman" w:cs="Times New Roman"/>
          <w:sz w:val="28"/>
          <w:szCs w:val="28"/>
        </w:rPr>
        <w:t>В соответствии</w:t>
      </w:r>
      <w:r w:rsidR="00020461">
        <w:rPr>
          <w:rFonts w:ascii="Times New Roman" w:hAnsi="Times New Roman" w:cs="Times New Roman"/>
          <w:sz w:val="28"/>
          <w:szCs w:val="28"/>
        </w:rPr>
        <w:t xml:space="preserve"> с Федеральным законом</w:t>
      </w:r>
      <w:r w:rsidR="00EB3A6F">
        <w:rPr>
          <w:rFonts w:ascii="Times New Roman" w:hAnsi="Times New Roman" w:cs="Times New Roman"/>
          <w:sz w:val="28"/>
          <w:szCs w:val="28"/>
        </w:rPr>
        <w:t xml:space="preserve"> </w:t>
      </w:r>
      <w:r w:rsidR="00B329C6">
        <w:rPr>
          <w:rFonts w:ascii="Times New Roman" w:hAnsi="Times New Roman" w:cs="Times New Roman"/>
          <w:sz w:val="28"/>
          <w:szCs w:val="28"/>
        </w:rPr>
        <w:t>от</w:t>
      </w:r>
      <w:r w:rsidR="00020461">
        <w:rPr>
          <w:rFonts w:ascii="Times New Roman" w:hAnsi="Times New Roman" w:cs="Times New Roman"/>
          <w:sz w:val="28"/>
          <w:szCs w:val="28"/>
        </w:rPr>
        <w:t xml:space="preserve"> </w:t>
      </w:r>
      <w:r w:rsidR="001840B7">
        <w:rPr>
          <w:rFonts w:ascii="Times New Roman" w:hAnsi="Times New Roman" w:cs="Times New Roman"/>
          <w:sz w:val="28"/>
          <w:szCs w:val="28"/>
        </w:rPr>
        <w:t>0</w:t>
      </w:r>
      <w:r w:rsidR="00DC66A7">
        <w:rPr>
          <w:rFonts w:ascii="Times New Roman" w:hAnsi="Times New Roman" w:cs="Times New Roman"/>
          <w:sz w:val="28"/>
          <w:szCs w:val="28"/>
        </w:rPr>
        <w:t>6</w:t>
      </w:r>
      <w:r w:rsidR="001840B7">
        <w:rPr>
          <w:rFonts w:ascii="Times New Roman" w:hAnsi="Times New Roman" w:cs="Times New Roman"/>
          <w:sz w:val="28"/>
          <w:szCs w:val="28"/>
        </w:rPr>
        <w:t>.</w:t>
      </w:r>
      <w:r w:rsidR="00DC66A7">
        <w:rPr>
          <w:rFonts w:ascii="Times New Roman" w:hAnsi="Times New Roman" w:cs="Times New Roman"/>
          <w:sz w:val="28"/>
          <w:szCs w:val="28"/>
        </w:rPr>
        <w:t>1</w:t>
      </w:r>
      <w:r w:rsidR="001840B7">
        <w:rPr>
          <w:rFonts w:ascii="Times New Roman" w:hAnsi="Times New Roman" w:cs="Times New Roman"/>
          <w:sz w:val="28"/>
          <w:szCs w:val="28"/>
        </w:rPr>
        <w:t>0.20</w:t>
      </w:r>
      <w:r w:rsidR="00DC66A7">
        <w:rPr>
          <w:rFonts w:ascii="Times New Roman" w:hAnsi="Times New Roman" w:cs="Times New Roman"/>
          <w:sz w:val="28"/>
          <w:szCs w:val="28"/>
        </w:rPr>
        <w:t>03</w:t>
      </w:r>
      <w:r w:rsidR="001840B7">
        <w:rPr>
          <w:rFonts w:ascii="Times New Roman" w:hAnsi="Times New Roman" w:cs="Times New Roman"/>
          <w:sz w:val="28"/>
          <w:szCs w:val="28"/>
        </w:rPr>
        <w:t xml:space="preserve"> </w:t>
      </w:r>
      <w:r w:rsidR="00B329C6">
        <w:rPr>
          <w:rFonts w:ascii="Times New Roman" w:hAnsi="Times New Roman" w:cs="Times New Roman"/>
          <w:sz w:val="28"/>
          <w:szCs w:val="28"/>
        </w:rPr>
        <w:t xml:space="preserve">№ </w:t>
      </w:r>
      <w:r w:rsidR="00DC66A7">
        <w:rPr>
          <w:rFonts w:ascii="Times New Roman" w:hAnsi="Times New Roman" w:cs="Times New Roman"/>
          <w:sz w:val="28"/>
          <w:szCs w:val="28"/>
        </w:rPr>
        <w:t>1</w:t>
      </w:r>
      <w:r w:rsidR="001840B7">
        <w:rPr>
          <w:rFonts w:ascii="Times New Roman" w:hAnsi="Times New Roman" w:cs="Times New Roman"/>
          <w:sz w:val="28"/>
          <w:szCs w:val="28"/>
        </w:rPr>
        <w:t>3</w:t>
      </w:r>
      <w:r w:rsidR="00DC66A7">
        <w:rPr>
          <w:rFonts w:ascii="Times New Roman" w:hAnsi="Times New Roman" w:cs="Times New Roman"/>
          <w:sz w:val="28"/>
          <w:szCs w:val="28"/>
        </w:rPr>
        <w:t>1</w:t>
      </w:r>
      <w:r w:rsidR="00B329C6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DC66A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B329C6">
        <w:rPr>
          <w:rFonts w:ascii="Times New Roman" w:hAnsi="Times New Roman" w:cs="Times New Roman"/>
          <w:sz w:val="28"/>
          <w:szCs w:val="28"/>
        </w:rPr>
        <w:t>»,</w:t>
      </w:r>
      <w:r w:rsidR="000C0E06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092329">
        <w:rPr>
          <w:rFonts w:ascii="Times New Roman" w:hAnsi="Times New Roman" w:cs="Times New Roman"/>
          <w:sz w:val="28"/>
          <w:szCs w:val="28"/>
        </w:rPr>
        <w:t xml:space="preserve"> </w:t>
      </w:r>
      <w:r w:rsidR="00673A09">
        <w:rPr>
          <w:rFonts w:ascii="Times New Roman" w:hAnsi="Times New Roman" w:cs="Times New Roman"/>
          <w:sz w:val="28"/>
          <w:szCs w:val="28"/>
        </w:rPr>
        <w:t>от 31.</w:t>
      </w:r>
      <w:r w:rsidR="00092329">
        <w:rPr>
          <w:rFonts w:ascii="Times New Roman" w:hAnsi="Times New Roman" w:cs="Times New Roman"/>
          <w:sz w:val="28"/>
          <w:szCs w:val="28"/>
        </w:rPr>
        <w:t>07.2020 № 248-ФЗ «</w:t>
      </w:r>
      <w:r w:rsidR="00673A09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Федерации», Федеральн</w:t>
      </w:r>
      <w:r w:rsidR="00DC66A7">
        <w:rPr>
          <w:rFonts w:ascii="Times New Roman" w:hAnsi="Times New Roman" w:cs="Times New Roman"/>
          <w:sz w:val="28"/>
          <w:szCs w:val="28"/>
        </w:rPr>
        <w:t>ым</w:t>
      </w:r>
      <w:r w:rsidR="00673A0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C66A7">
        <w:rPr>
          <w:rFonts w:ascii="Times New Roman" w:hAnsi="Times New Roman" w:cs="Times New Roman"/>
          <w:sz w:val="28"/>
          <w:szCs w:val="28"/>
        </w:rPr>
        <w:t>ом</w:t>
      </w:r>
      <w:r w:rsidR="00673A09">
        <w:rPr>
          <w:rFonts w:ascii="Times New Roman" w:hAnsi="Times New Roman" w:cs="Times New Roman"/>
          <w:sz w:val="28"/>
          <w:szCs w:val="28"/>
        </w:rPr>
        <w:t xml:space="preserve"> </w:t>
      </w:r>
      <w:r w:rsidR="00092329">
        <w:rPr>
          <w:rFonts w:ascii="Times New Roman" w:hAnsi="Times New Roman" w:cs="Times New Roman"/>
          <w:sz w:val="28"/>
          <w:szCs w:val="28"/>
        </w:rPr>
        <w:t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673A09">
        <w:rPr>
          <w:rFonts w:ascii="Times New Roman" w:hAnsi="Times New Roman" w:cs="Times New Roman"/>
          <w:sz w:val="28"/>
          <w:szCs w:val="28"/>
        </w:rPr>
        <w:t xml:space="preserve"> </w:t>
      </w:r>
      <w:r w:rsidR="00673A09" w:rsidRPr="00AF5C7C">
        <w:rPr>
          <w:rFonts w:ascii="Times New Roman" w:hAnsi="Times New Roman" w:cs="Times New Roman"/>
          <w:sz w:val="28"/>
          <w:szCs w:val="28"/>
        </w:rPr>
        <w:t xml:space="preserve">и   на основании  статьи  </w:t>
      </w:r>
      <w:r w:rsidR="00A90B59">
        <w:rPr>
          <w:rFonts w:ascii="Times New Roman" w:hAnsi="Times New Roman" w:cs="Times New Roman"/>
          <w:sz w:val="28"/>
          <w:szCs w:val="28"/>
        </w:rPr>
        <w:t>1</w:t>
      </w:r>
      <w:r w:rsidR="00673A09" w:rsidRPr="00AF5C7C">
        <w:rPr>
          <w:rFonts w:ascii="Times New Roman" w:hAnsi="Times New Roman" w:cs="Times New Roman"/>
          <w:sz w:val="28"/>
          <w:szCs w:val="28"/>
        </w:rPr>
        <w:t xml:space="preserve">2 Устава муниципального образования  Бузулукский </w:t>
      </w:r>
      <w:r w:rsidR="00A90B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73A09" w:rsidRPr="00AF5C7C">
        <w:rPr>
          <w:rFonts w:ascii="Times New Roman" w:hAnsi="Times New Roman" w:cs="Times New Roman"/>
          <w:sz w:val="28"/>
          <w:szCs w:val="28"/>
        </w:rPr>
        <w:t>район</w:t>
      </w:r>
      <w:r w:rsidR="00673A09" w:rsidRPr="008F70D9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673A09">
        <w:rPr>
          <w:rFonts w:ascii="Times New Roman" w:hAnsi="Times New Roman" w:cs="Times New Roman"/>
          <w:sz w:val="28"/>
          <w:szCs w:val="28"/>
        </w:rPr>
        <w:t>Бузулукск</w:t>
      </w:r>
      <w:r w:rsidR="00A90B59">
        <w:rPr>
          <w:rFonts w:ascii="Times New Roman" w:hAnsi="Times New Roman" w:cs="Times New Roman"/>
          <w:sz w:val="28"/>
          <w:szCs w:val="28"/>
        </w:rPr>
        <w:t>ого</w:t>
      </w:r>
      <w:r w:rsidR="00673A09">
        <w:rPr>
          <w:rFonts w:ascii="Times New Roman" w:hAnsi="Times New Roman" w:cs="Times New Roman"/>
          <w:sz w:val="28"/>
          <w:szCs w:val="28"/>
        </w:rPr>
        <w:t xml:space="preserve"> </w:t>
      </w:r>
      <w:r w:rsidR="00673A09" w:rsidRPr="008F70D9">
        <w:rPr>
          <w:rFonts w:ascii="Times New Roman" w:hAnsi="Times New Roman" w:cs="Times New Roman"/>
          <w:sz w:val="28"/>
          <w:szCs w:val="28"/>
        </w:rPr>
        <w:t xml:space="preserve"> района РЕШИЛ:</w:t>
      </w:r>
    </w:p>
    <w:p w:rsidR="008F70D9" w:rsidRDefault="00B329C6" w:rsidP="00B329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E4840">
        <w:rPr>
          <w:rFonts w:ascii="Times New Roman" w:hAnsi="Times New Roman" w:cs="Times New Roman"/>
          <w:sz w:val="28"/>
          <w:szCs w:val="28"/>
        </w:rPr>
        <w:t>Признать утратившим силу решение</w:t>
      </w:r>
      <w:r w:rsidR="008F70D9" w:rsidRPr="00B329C6">
        <w:rPr>
          <w:rFonts w:ascii="Times New Roman" w:hAnsi="Times New Roman" w:cs="Times New Roman"/>
          <w:sz w:val="28"/>
          <w:szCs w:val="28"/>
        </w:rPr>
        <w:t xml:space="preserve"> </w:t>
      </w:r>
      <w:r w:rsidR="00EE4840"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Бузулукский район от 27.11.2017 № 200 «Об</w:t>
      </w:r>
      <w:r w:rsidR="00EE4840" w:rsidRPr="00AF5C7C">
        <w:rPr>
          <w:rFonts w:ascii="Times New Roman" w:hAnsi="Times New Roman" w:cs="Times New Roman"/>
          <w:sz w:val="28"/>
          <w:szCs w:val="28"/>
        </w:rPr>
        <w:t xml:space="preserve"> утверждении Порядка ведения перечня видов муниципального контроля и органов местного самоуправления, уполномоченных</w:t>
      </w:r>
      <w:r w:rsidR="00EE4840">
        <w:rPr>
          <w:rFonts w:ascii="Times New Roman" w:hAnsi="Times New Roman" w:cs="Times New Roman"/>
          <w:sz w:val="28"/>
          <w:szCs w:val="28"/>
        </w:rPr>
        <w:t xml:space="preserve"> </w:t>
      </w:r>
      <w:r w:rsidR="00EE4840" w:rsidRPr="00AF5C7C">
        <w:rPr>
          <w:rFonts w:ascii="Times New Roman" w:hAnsi="Times New Roman" w:cs="Times New Roman"/>
          <w:sz w:val="28"/>
          <w:szCs w:val="28"/>
        </w:rPr>
        <w:t>на их осуществление</w:t>
      </w:r>
      <w:r w:rsidR="00EE4840">
        <w:rPr>
          <w:rFonts w:ascii="Times New Roman" w:hAnsi="Times New Roman" w:cs="Times New Roman"/>
          <w:sz w:val="28"/>
          <w:szCs w:val="28"/>
        </w:rPr>
        <w:t>, на территории муниципального образования Бузулукский район».</w:t>
      </w:r>
    </w:p>
    <w:p w:rsidR="00EB3A6F" w:rsidRDefault="000C0E06" w:rsidP="00EB3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5C7C" w:rsidRPr="00AF5C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C7C" w:rsidRPr="00AF5C7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  </w:t>
      </w:r>
      <w:r w:rsidR="00A90B59">
        <w:rPr>
          <w:rFonts w:ascii="Times New Roman" w:hAnsi="Times New Roman" w:cs="Times New Roman"/>
          <w:sz w:val="28"/>
          <w:szCs w:val="28"/>
        </w:rPr>
        <w:t xml:space="preserve">в газете «Российская провинция» и подлежит опубликованию </w:t>
      </w:r>
      <w:r w:rsidR="00AF5C7C" w:rsidRPr="00AF5C7C">
        <w:rPr>
          <w:rFonts w:ascii="Times New Roman" w:hAnsi="Times New Roman" w:cs="Times New Roman"/>
          <w:sz w:val="28"/>
          <w:szCs w:val="28"/>
        </w:rPr>
        <w:t xml:space="preserve">на  правовом  интернет - портале  </w:t>
      </w:r>
      <w:proofErr w:type="spellStart"/>
      <w:r w:rsidR="00AF5C7C" w:rsidRPr="00AF5C7C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AF5C7C" w:rsidRPr="00AF5C7C">
        <w:rPr>
          <w:rFonts w:ascii="Times New Roman" w:hAnsi="Times New Roman" w:cs="Times New Roman"/>
          <w:sz w:val="28"/>
          <w:szCs w:val="28"/>
        </w:rPr>
        <w:t xml:space="preserve">  района  </w:t>
      </w:r>
      <w:hyperlink r:id="rId9" w:history="1"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pp</w:t>
        </w:r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bz</w:t>
        </w:r>
        <w:proofErr w:type="spellEnd"/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B3A6F" w:rsidRPr="00560A8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F5C7C" w:rsidRPr="00AF5C7C">
        <w:rPr>
          <w:rFonts w:ascii="Times New Roman" w:hAnsi="Times New Roman" w:cs="Times New Roman"/>
          <w:sz w:val="28"/>
          <w:szCs w:val="28"/>
        </w:rPr>
        <w:t>.</w:t>
      </w:r>
    </w:p>
    <w:p w:rsidR="00EE4840" w:rsidRDefault="00EE4840" w:rsidP="00EB3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5DB8" w:rsidRPr="00EB3A6F" w:rsidRDefault="000C0E06" w:rsidP="00EB3A6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DB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F5C7C" w:rsidRPr="00A35DB8">
        <w:rPr>
          <w:rFonts w:ascii="Times New Roman" w:hAnsi="Times New Roman" w:cs="Times New Roman"/>
          <w:sz w:val="28"/>
          <w:szCs w:val="28"/>
        </w:rPr>
        <w:t>. Контроль за исполнением данного решения возложить на постоянную комиссию</w:t>
      </w:r>
      <w:r w:rsidR="00A35DB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A35DB8" w:rsidRPr="00A35DB8">
          <w:rPr>
            <w:rFonts w:ascii="Times New Roman" w:eastAsia="Times New Roman" w:hAnsi="Times New Roman" w:cs="Times New Roman"/>
            <w:sz w:val="28"/>
            <w:szCs w:val="28"/>
          </w:rPr>
          <w:t>по бюджетной, налоговой и финансовой политике, собственности, труду и экономическим вопросам.</w:t>
        </w:r>
      </w:hyperlink>
    </w:p>
    <w:p w:rsidR="00AF5C7C" w:rsidRPr="00CB35EC" w:rsidRDefault="00AF5C7C" w:rsidP="000C0E06">
      <w:pPr>
        <w:shd w:val="clear" w:color="auto" w:fill="FFFFFF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A4330" w:rsidRPr="008A4330" w:rsidRDefault="008A4330" w:rsidP="008A4330">
      <w:pPr>
        <w:ind w:left="-142" w:right="-2"/>
        <w:jc w:val="both"/>
        <w:rPr>
          <w:rFonts w:ascii="Times New Roman" w:hAnsi="Times New Roman" w:cs="Times New Roman"/>
          <w:sz w:val="28"/>
          <w:szCs w:val="20"/>
        </w:rPr>
      </w:pPr>
      <w:r w:rsidRPr="008A4330">
        <w:rPr>
          <w:rFonts w:ascii="Times New Roman" w:hAnsi="Times New Roman" w:cs="Times New Roman"/>
          <w:sz w:val="28"/>
          <w:szCs w:val="20"/>
        </w:rPr>
        <w:t xml:space="preserve">Заместитель председателя Совета депутатов                                        С.Г. </w:t>
      </w:r>
      <w:proofErr w:type="spellStart"/>
      <w:r w:rsidRPr="008A4330">
        <w:rPr>
          <w:rFonts w:ascii="Times New Roman" w:hAnsi="Times New Roman" w:cs="Times New Roman"/>
          <w:sz w:val="28"/>
          <w:szCs w:val="20"/>
        </w:rPr>
        <w:t>Ражин</w:t>
      </w:r>
      <w:proofErr w:type="spellEnd"/>
    </w:p>
    <w:p w:rsidR="00AD56EA" w:rsidRDefault="008A4330" w:rsidP="008A4330">
      <w:pPr>
        <w:spacing w:after="0" w:line="240" w:lineRule="auto"/>
        <w:jc w:val="center"/>
        <w:rPr>
          <w:rFonts w:ascii="Tahoma" w:eastAsia="Calibri" w:hAnsi="Tahoma" w:cs="Tahoma"/>
          <w:color w:val="D9D9D9"/>
          <w:sz w:val="16"/>
          <w:szCs w:val="16"/>
        </w:rPr>
      </w:pPr>
      <w:r w:rsidRPr="006A2497">
        <w:rPr>
          <w:rFonts w:ascii="Tahoma" w:eastAsia="Calibri" w:hAnsi="Tahoma" w:cs="Tahoma"/>
          <w:color w:val="D9D9D9"/>
          <w:sz w:val="16"/>
          <w:szCs w:val="16"/>
        </w:rPr>
        <w:t xml:space="preserve"> </w:t>
      </w:r>
      <w:r w:rsidR="00AD56EA" w:rsidRPr="006A2497">
        <w:rPr>
          <w:rFonts w:ascii="Tahoma" w:eastAsia="Calibri" w:hAnsi="Tahoma" w:cs="Tahoma"/>
          <w:color w:val="D9D9D9"/>
          <w:sz w:val="16"/>
          <w:szCs w:val="16"/>
        </w:rPr>
        <w:t>[МЕСТО ДЛЯ ПОДПИСИ]</w:t>
      </w:r>
    </w:p>
    <w:p w:rsidR="00AF5C7C" w:rsidRPr="00CB35EC" w:rsidRDefault="00AF5C7C" w:rsidP="00CB35EC">
      <w:pPr>
        <w:tabs>
          <w:tab w:val="left" w:pos="78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C7C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</w:t>
      </w:r>
      <w:r w:rsidR="00EE484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4330">
        <w:rPr>
          <w:rFonts w:ascii="Times New Roman" w:hAnsi="Times New Roman" w:cs="Times New Roman"/>
          <w:sz w:val="28"/>
          <w:szCs w:val="28"/>
        </w:rPr>
        <w:t xml:space="preserve"> </w:t>
      </w:r>
      <w:r w:rsidR="00EE4840">
        <w:rPr>
          <w:rFonts w:ascii="Times New Roman" w:hAnsi="Times New Roman" w:cs="Times New Roman"/>
          <w:sz w:val="28"/>
          <w:szCs w:val="28"/>
        </w:rPr>
        <w:t xml:space="preserve">    </w:t>
      </w:r>
      <w:r w:rsidRPr="00AF5C7C">
        <w:rPr>
          <w:rFonts w:ascii="Times New Roman" w:hAnsi="Times New Roman" w:cs="Times New Roman"/>
          <w:sz w:val="28"/>
          <w:szCs w:val="28"/>
        </w:rPr>
        <w:t>Н.А.</w:t>
      </w:r>
      <w:r w:rsidR="00EE4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C7C">
        <w:rPr>
          <w:rFonts w:ascii="Times New Roman" w:hAnsi="Times New Roman" w:cs="Times New Roman"/>
          <w:sz w:val="28"/>
          <w:szCs w:val="28"/>
        </w:rPr>
        <w:t>Бантюков</w:t>
      </w:r>
      <w:proofErr w:type="spellEnd"/>
    </w:p>
    <w:p w:rsidR="00AD56EA" w:rsidRDefault="00AD56EA" w:rsidP="00AD56EA">
      <w:pPr>
        <w:spacing w:after="0" w:line="240" w:lineRule="auto"/>
        <w:jc w:val="center"/>
        <w:rPr>
          <w:rFonts w:ascii="Tahoma" w:eastAsia="Calibri" w:hAnsi="Tahoma" w:cs="Tahoma"/>
          <w:color w:val="D9D9D9"/>
          <w:sz w:val="16"/>
          <w:szCs w:val="16"/>
        </w:rPr>
      </w:pPr>
      <w:r w:rsidRPr="006A2497">
        <w:rPr>
          <w:rFonts w:ascii="Tahoma" w:eastAsia="Calibri" w:hAnsi="Tahoma" w:cs="Tahoma"/>
          <w:color w:val="D9D9D9"/>
          <w:sz w:val="16"/>
          <w:szCs w:val="16"/>
        </w:rPr>
        <w:t>[МЕСТО ДЛЯ ПОДПИСИ]</w:t>
      </w:r>
    </w:p>
    <w:p w:rsidR="00EE4840" w:rsidRDefault="00EE4840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840" w:rsidRDefault="00EE4840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6EA" w:rsidRDefault="00AD56EA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B93" w:rsidRDefault="00F63B93" w:rsidP="00A35D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F5C7C" w:rsidRPr="00CB35EC" w:rsidRDefault="00AF5C7C" w:rsidP="00AD56EA">
      <w:pPr>
        <w:shd w:val="clear" w:color="auto" w:fill="FFFFFF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AF5C7C">
        <w:rPr>
          <w:rFonts w:ascii="Times New Roman" w:hAnsi="Times New Roman" w:cs="Times New Roman"/>
          <w:sz w:val="28"/>
          <w:szCs w:val="28"/>
        </w:rPr>
        <w:t>Разослано: в дело, постоянной комиссии</w:t>
      </w:r>
      <w:r w:rsidR="00A90B59">
        <w:rPr>
          <w:rFonts w:ascii="Times New Roman" w:hAnsi="Times New Roman" w:cs="Times New Roman"/>
          <w:sz w:val="28"/>
          <w:szCs w:val="28"/>
        </w:rPr>
        <w:t xml:space="preserve"> по бюджетной</w:t>
      </w:r>
      <w:r w:rsidRPr="00AF5C7C">
        <w:rPr>
          <w:rFonts w:ascii="Times New Roman" w:hAnsi="Times New Roman" w:cs="Times New Roman"/>
          <w:sz w:val="28"/>
          <w:szCs w:val="28"/>
        </w:rPr>
        <w:t>,</w:t>
      </w:r>
      <w:r w:rsidR="00A90B59">
        <w:rPr>
          <w:rFonts w:ascii="Times New Roman" w:hAnsi="Times New Roman" w:cs="Times New Roman"/>
          <w:sz w:val="28"/>
          <w:szCs w:val="28"/>
        </w:rPr>
        <w:t xml:space="preserve"> налоговой и финансовой политике, собственности, труду и экономическим вопросам,</w:t>
      </w:r>
      <w:r w:rsidR="00CB35EC">
        <w:rPr>
          <w:rFonts w:ascii="Times New Roman" w:hAnsi="Times New Roman" w:cs="Times New Roman"/>
          <w:sz w:val="28"/>
          <w:szCs w:val="28"/>
        </w:rPr>
        <w:t xml:space="preserve"> </w:t>
      </w:r>
      <w:r w:rsidRPr="00AF5C7C">
        <w:rPr>
          <w:rFonts w:ascii="Times New Roman" w:hAnsi="Times New Roman" w:cs="Times New Roman"/>
          <w:sz w:val="28"/>
          <w:szCs w:val="28"/>
        </w:rPr>
        <w:t xml:space="preserve">администрации района, </w:t>
      </w:r>
      <w:r w:rsidR="00A6330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отделу </w:t>
      </w:r>
      <w:r w:rsidR="00A35DB8">
        <w:rPr>
          <w:rFonts w:ascii="Times New Roman" w:eastAsia="Times New Roman" w:hAnsi="Times New Roman" w:cs="Times New Roman"/>
          <w:spacing w:val="-1"/>
          <w:sz w:val="28"/>
          <w:szCs w:val="28"/>
        </w:rPr>
        <w:t>внутреннего муниципального финансового контроля</w:t>
      </w:r>
      <w:r w:rsidR="00A35D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5C7C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Pr="00AF5C7C">
        <w:rPr>
          <w:rFonts w:ascii="Times New Roman" w:hAnsi="Times New Roman" w:cs="Times New Roman"/>
          <w:sz w:val="28"/>
          <w:szCs w:val="28"/>
        </w:rPr>
        <w:t xml:space="preserve"> межрай</w:t>
      </w:r>
      <w:r w:rsidR="00A63306">
        <w:rPr>
          <w:rFonts w:ascii="Times New Roman" w:hAnsi="Times New Roman" w:cs="Times New Roman"/>
          <w:sz w:val="28"/>
          <w:szCs w:val="28"/>
        </w:rPr>
        <w:t xml:space="preserve">онной </w:t>
      </w:r>
      <w:r w:rsidRPr="00AF5C7C">
        <w:rPr>
          <w:rFonts w:ascii="Times New Roman" w:hAnsi="Times New Roman" w:cs="Times New Roman"/>
          <w:sz w:val="28"/>
          <w:szCs w:val="28"/>
        </w:rPr>
        <w:t>прокуратуре.</w:t>
      </w:r>
    </w:p>
    <w:sectPr w:rsidR="00AF5C7C" w:rsidRPr="00CB35EC" w:rsidSect="00EE4840">
      <w:headerReference w:type="default" r:id="rId11"/>
      <w:pgSz w:w="11909" w:h="16834"/>
      <w:pgMar w:top="426" w:right="907" w:bottom="426" w:left="170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EC3" w:rsidRDefault="00E25EC3" w:rsidP="00D7123B">
      <w:pPr>
        <w:spacing w:after="0" w:line="240" w:lineRule="auto"/>
      </w:pPr>
      <w:r>
        <w:separator/>
      </w:r>
    </w:p>
  </w:endnote>
  <w:endnote w:type="continuationSeparator" w:id="0">
    <w:p w:rsidR="00E25EC3" w:rsidRDefault="00E25EC3" w:rsidP="00D7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EC3" w:rsidRDefault="00E25EC3" w:rsidP="00D7123B">
      <w:pPr>
        <w:spacing w:after="0" w:line="240" w:lineRule="auto"/>
      </w:pPr>
      <w:r>
        <w:separator/>
      </w:r>
    </w:p>
  </w:footnote>
  <w:footnote w:type="continuationSeparator" w:id="0">
    <w:p w:rsidR="00E25EC3" w:rsidRDefault="00E25EC3" w:rsidP="00D71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3672"/>
      <w:showingPlcHdr/>
    </w:sdtPr>
    <w:sdtEndPr/>
    <w:sdtContent>
      <w:p w:rsidR="00D7123B" w:rsidRDefault="00AD56EA">
        <w:pPr>
          <w:pStyle w:val="ac"/>
          <w:jc w:val="center"/>
        </w:pPr>
        <w:r>
          <w:t xml:space="preserve">     </w:t>
        </w:r>
      </w:p>
    </w:sdtContent>
  </w:sdt>
  <w:p w:rsidR="00D7123B" w:rsidRDefault="00D7123B">
    <w:pPr>
      <w:pStyle w:val="ac"/>
    </w:pPr>
  </w:p>
  <w:p w:rsidR="00AD56EA" w:rsidRDefault="00AD56EA" w:rsidP="00AD56EA">
    <w:pPr>
      <w:tabs>
        <w:tab w:val="center" w:pos="4677"/>
        <w:tab w:val="right" w:pos="9355"/>
      </w:tabs>
      <w:jc w:val="right"/>
      <w:rPr>
        <w:color w:val="D9D9D9"/>
      </w:rPr>
    </w:pPr>
    <w:r>
      <w:rPr>
        <w:color w:val="D9D9D9"/>
      </w:rPr>
      <w:t>АСЭД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0D1E"/>
    <w:multiLevelType w:val="hybridMultilevel"/>
    <w:tmpl w:val="2AE04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06675"/>
    <w:multiLevelType w:val="hybridMultilevel"/>
    <w:tmpl w:val="ACD4D688"/>
    <w:lvl w:ilvl="0" w:tplc="664AAAA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E55D9"/>
    <w:multiLevelType w:val="multilevel"/>
    <w:tmpl w:val="CBCE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B073B"/>
    <w:rsid w:val="00001CF5"/>
    <w:rsid w:val="00020461"/>
    <w:rsid w:val="0004630D"/>
    <w:rsid w:val="00051A98"/>
    <w:rsid w:val="00051DCC"/>
    <w:rsid w:val="00092329"/>
    <w:rsid w:val="00097739"/>
    <w:rsid w:val="00097B76"/>
    <w:rsid w:val="000C0E06"/>
    <w:rsid w:val="000C28CD"/>
    <w:rsid w:val="000C2B0B"/>
    <w:rsid w:val="000C2D4B"/>
    <w:rsid w:val="000C2F87"/>
    <w:rsid w:val="00102F10"/>
    <w:rsid w:val="00127B37"/>
    <w:rsid w:val="00137621"/>
    <w:rsid w:val="00153DED"/>
    <w:rsid w:val="00165350"/>
    <w:rsid w:val="001721C9"/>
    <w:rsid w:val="001840B7"/>
    <w:rsid w:val="001A13B9"/>
    <w:rsid w:val="001A4CE1"/>
    <w:rsid w:val="001F2210"/>
    <w:rsid w:val="001F35BC"/>
    <w:rsid w:val="001F6B84"/>
    <w:rsid w:val="002011CD"/>
    <w:rsid w:val="00217388"/>
    <w:rsid w:val="00235BBD"/>
    <w:rsid w:val="002378D7"/>
    <w:rsid w:val="0024046E"/>
    <w:rsid w:val="0026263A"/>
    <w:rsid w:val="00272D7E"/>
    <w:rsid w:val="00282C6D"/>
    <w:rsid w:val="002A0C32"/>
    <w:rsid w:val="002F152D"/>
    <w:rsid w:val="002F17F7"/>
    <w:rsid w:val="002F2935"/>
    <w:rsid w:val="002F3A88"/>
    <w:rsid w:val="003271AF"/>
    <w:rsid w:val="0035072D"/>
    <w:rsid w:val="00356C3B"/>
    <w:rsid w:val="0039490E"/>
    <w:rsid w:val="00411E24"/>
    <w:rsid w:val="004233C8"/>
    <w:rsid w:val="00430DC4"/>
    <w:rsid w:val="00475F10"/>
    <w:rsid w:val="004C30E7"/>
    <w:rsid w:val="004D2E81"/>
    <w:rsid w:val="00516005"/>
    <w:rsid w:val="00533004"/>
    <w:rsid w:val="00535AB0"/>
    <w:rsid w:val="00545BB0"/>
    <w:rsid w:val="00561D6F"/>
    <w:rsid w:val="005807ED"/>
    <w:rsid w:val="005844CC"/>
    <w:rsid w:val="005864AB"/>
    <w:rsid w:val="005B51E8"/>
    <w:rsid w:val="005B6F78"/>
    <w:rsid w:val="005C4367"/>
    <w:rsid w:val="00611918"/>
    <w:rsid w:val="00650C28"/>
    <w:rsid w:val="00660470"/>
    <w:rsid w:val="00673A09"/>
    <w:rsid w:val="00674A63"/>
    <w:rsid w:val="00677640"/>
    <w:rsid w:val="00681E07"/>
    <w:rsid w:val="00693BC6"/>
    <w:rsid w:val="006A6CB6"/>
    <w:rsid w:val="006D3F9B"/>
    <w:rsid w:val="0071308E"/>
    <w:rsid w:val="00750C89"/>
    <w:rsid w:val="007530A8"/>
    <w:rsid w:val="0075569B"/>
    <w:rsid w:val="007B016F"/>
    <w:rsid w:val="0080757B"/>
    <w:rsid w:val="00824523"/>
    <w:rsid w:val="008566C1"/>
    <w:rsid w:val="00857B2D"/>
    <w:rsid w:val="0087633E"/>
    <w:rsid w:val="008830AA"/>
    <w:rsid w:val="00894DFF"/>
    <w:rsid w:val="008A4330"/>
    <w:rsid w:val="008D2F36"/>
    <w:rsid w:val="008D5B78"/>
    <w:rsid w:val="008E6672"/>
    <w:rsid w:val="008E6D52"/>
    <w:rsid w:val="008F70D9"/>
    <w:rsid w:val="00931B00"/>
    <w:rsid w:val="00933D2D"/>
    <w:rsid w:val="00940135"/>
    <w:rsid w:val="00984ECC"/>
    <w:rsid w:val="009F1C6B"/>
    <w:rsid w:val="00A15F61"/>
    <w:rsid w:val="00A17ED8"/>
    <w:rsid w:val="00A35DB8"/>
    <w:rsid w:val="00A373DC"/>
    <w:rsid w:val="00A434FF"/>
    <w:rsid w:val="00A543C5"/>
    <w:rsid w:val="00A63075"/>
    <w:rsid w:val="00A631DA"/>
    <w:rsid w:val="00A63306"/>
    <w:rsid w:val="00A73FF3"/>
    <w:rsid w:val="00A76295"/>
    <w:rsid w:val="00A90B59"/>
    <w:rsid w:val="00A91AF4"/>
    <w:rsid w:val="00A95DD7"/>
    <w:rsid w:val="00AD56EA"/>
    <w:rsid w:val="00AF2A92"/>
    <w:rsid w:val="00AF5C7C"/>
    <w:rsid w:val="00B329C6"/>
    <w:rsid w:val="00B40806"/>
    <w:rsid w:val="00B61E78"/>
    <w:rsid w:val="00B67D84"/>
    <w:rsid w:val="00B77D1A"/>
    <w:rsid w:val="00B8603C"/>
    <w:rsid w:val="00B90F2B"/>
    <w:rsid w:val="00B910A9"/>
    <w:rsid w:val="00B96BE2"/>
    <w:rsid w:val="00BD5BDC"/>
    <w:rsid w:val="00BF25FA"/>
    <w:rsid w:val="00C3083B"/>
    <w:rsid w:val="00C504CD"/>
    <w:rsid w:val="00C52A54"/>
    <w:rsid w:val="00C66B6C"/>
    <w:rsid w:val="00CA45D1"/>
    <w:rsid w:val="00CA6ED2"/>
    <w:rsid w:val="00CB35EC"/>
    <w:rsid w:val="00CC1838"/>
    <w:rsid w:val="00CC45C8"/>
    <w:rsid w:val="00CC4E16"/>
    <w:rsid w:val="00CC635F"/>
    <w:rsid w:val="00CC72BE"/>
    <w:rsid w:val="00CF2265"/>
    <w:rsid w:val="00CF716A"/>
    <w:rsid w:val="00D01969"/>
    <w:rsid w:val="00D019F5"/>
    <w:rsid w:val="00D0502E"/>
    <w:rsid w:val="00D1012F"/>
    <w:rsid w:val="00D17E3C"/>
    <w:rsid w:val="00D5520A"/>
    <w:rsid w:val="00D7123B"/>
    <w:rsid w:val="00DA27F7"/>
    <w:rsid w:val="00DC66A7"/>
    <w:rsid w:val="00DD2E21"/>
    <w:rsid w:val="00DE161D"/>
    <w:rsid w:val="00DE7B12"/>
    <w:rsid w:val="00DF375B"/>
    <w:rsid w:val="00E03B86"/>
    <w:rsid w:val="00E066D9"/>
    <w:rsid w:val="00E1099C"/>
    <w:rsid w:val="00E25EC3"/>
    <w:rsid w:val="00E52D8D"/>
    <w:rsid w:val="00E61C94"/>
    <w:rsid w:val="00E843EC"/>
    <w:rsid w:val="00EB3A6F"/>
    <w:rsid w:val="00EE4840"/>
    <w:rsid w:val="00EF64FA"/>
    <w:rsid w:val="00F213C6"/>
    <w:rsid w:val="00F444D6"/>
    <w:rsid w:val="00F456D0"/>
    <w:rsid w:val="00F63B93"/>
    <w:rsid w:val="00F978AD"/>
    <w:rsid w:val="00F97958"/>
    <w:rsid w:val="00FA271C"/>
    <w:rsid w:val="00FB073B"/>
    <w:rsid w:val="00FC6FF4"/>
    <w:rsid w:val="00FD053D"/>
    <w:rsid w:val="00FD4C0B"/>
    <w:rsid w:val="00FD684A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4B70"/>
  <w15:docId w15:val="{E72283D5-F3FF-4D12-81D2-38065D34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A09"/>
  </w:style>
  <w:style w:type="paragraph" w:styleId="1">
    <w:name w:val="heading 1"/>
    <w:basedOn w:val="a"/>
    <w:link w:val="10"/>
    <w:uiPriority w:val="9"/>
    <w:qFormat/>
    <w:rsid w:val="000463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D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price">
    <w:name w:val="p_i_price"/>
    <w:basedOn w:val="a0"/>
    <w:rsid w:val="00FB073B"/>
  </w:style>
  <w:style w:type="character" w:customStyle="1" w:styleId="t-seller-title">
    <w:name w:val="t-seller-title"/>
    <w:basedOn w:val="a0"/>
    <w:rsid w:val="00FB073B"/>
  </w:style>
  <w:style w:type="character" w:styleId="a3">
    <w:name w:val="Strong"/>
    <w:basedOn w:val="a0"/>
    <w:uiPriority w:val="22"/>
    <w:qFormat/>
    <w:rsid w:val="00FB073B"/>
    <w:rPr>
      <w:b/>
      <w:bCs/>
    </w:rPr>
  </w:style>
  <w:style w:type="character" w:customStyle="1" w:styleId="descriptiontenure-text">
    <w:name w:val="description__tenure-text"/>
    <w:basedOn w:val="a0"/>
    <w:rsid w:val="00FB073B"/>
  </w:style>
  <w:style w:type="paragraph" w:styleId="a4">
    <w:name w:val="Normal (Web)"/>
    <w:basedOn w:val="a"/>
    <w:uiPriority w:val="99"/>
    <w:semiHidden/>
    <w:unhideWhenUsed/>
    <w:rsid w:val="00FB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B073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B073B"/>
  </w:style>
  <w:style w:type="character" w:customStyle="1" w:styleId="10">
    <w:name w:val="Заголовок 1 Знак"/>
    <w:basedOn w:val="a0"/>
    <w:link w:val="1"/>
    <w:uiPriority w:val="9"/>
    <w:rsid w:val="000463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tntext">
    <w:name w:val="btn__text"/>
    <w:basedOn w:val="a0"/>
    <w:rsid w:val="000C2B0B"/>
  </w:style>
  <w:style w:type="paragraph" w:customStyle="1" w:styleId="str">
    <w:name w:val="str"/>
    <w:basedOn w:val="a"/>
    <w:rsid w:val="000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seudo-link">
    <w:name w:val="pseudo-link"/>
    <w:basedOn w:val="a0"/>
    <w:rsid w:val="002378D7"/>
  </w:style>
  <w:style w:type="paragraph" w:styleId="a6">
    <w:name w:val="Balloon Text"/>
    <w:basedOn w:val="a"/>
    <w:link w:val="a7"/>
    <w:uiPriority w:val="99"/>
    <w:semiHidden/>
    <w:unhideWhenUsed/>
    <w:rsid w:val="00CC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4E16"/>
    <w:rPr>
      <w:rFonts w:ascii="Tahoma" w:hAnsi="Tahoma" w:cs="Tahoma"/>
      <w:sz w:val="16"/>
      <w:szCs w:val="16"/>
    </w:rPr>
  </w:style>
  <w:style w:type="character" w:customStyle="1" w:styleId="placeholder">
    <w:name w:val="placeholder"/>
    <w:basedOn w:val="a0"/>
    <w:rsid w:val="00693BC6"/>
  </w:style>
  <w:style w:type="paragraph" w:customStyle="1" w:styleId="tvpdatarowinfo-title">
    <w:name w:val="tvp__data_row_info-title"/>
    <w:basedOn w:val="a"/>
    <w:rsid w:val="0069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vpdatarowinfo-description">
    <w:name w:val="tvp__data_row_info-description"/>
    <w:basedOn w:val="a"/>
    <w:rsid w:val="0069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4233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стиль1"/>
    <w:basedOn w:val="a"/>
    <w:rsid w:val="00B8603C"/>
    <w:pPr>
      <w:spacing w:before="100" w:beforeAutospacing="1" w:after="100" w:afterAutospacing="1" w:line="240" w:lineRule="auto"/>
      <w:ind w:firstLine="525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9">
    <w:name w:val="стиль9"/>
    <w:basedOn w:val="a"/>
    <w:rsid w:val="00B8603C"/>
    <w:pPr>
      <w:spacing w:before="100" w:beforeAutospacing="1" w:after="100" w:afterAutospacing="1" w:line="240" w:lineRule="auto"/>
      <w:ind w:firstLine="525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B8603C"/>
    <w:rPr>
      <w:i/>
      <w:iCs/>
    </w:rPr>
  </w:style>
  <w:style w:type="character" w:customStyle="1" w:styleId="110">
    <w:name w:val="стиль11"/>
    <w:basedOn w:val="a0"/>
    <w:rsid w:val="00B8603C"/>
    <w:rPr>
      <w:b/>
      <w:bCs/>
      <w:i/>
      <w:iCs/>
      <w:sz w:val="27"/>
      <w:szCs w:val="27"/>
    </w:rPr>
  </w:style>
  <w:style w:type="paragraph" w:styleId="aa">
    <w:name w:val="Body Text"/>
    <w:basedOn w:val="a"/>
    <w:link w:val="ab"/>
    <w:rsid w:val="00D712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D7123B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71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7123B"/>
  </w:style>
  <w:style w:type="paragraph" w:styleId="ae">
    <w:name w:val="footer"/>
    <w:basedOn w:val="a"/>
    <w:link w:val="af"/>
    <w:uiPriority w:val="99"/>
    <w:unhideWhenUsed/>
    <w:rsid w:val="00D71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7123B"/>
  </w:style>
  <w:style w:type="paragraph" w:customStyle="1" w:styleId="pcont">
    <w:name w:val="pcont"/>
    <w:basedOn w:val="a"/>
    <w:rsid w:val="00D05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71308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35DB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89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69535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580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4647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413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2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0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1D1D1"/>
                        <w:right w:val="none" w:sz="0" w:space="0" w:color="auto"/>
                      </w:divBdr>
                      <w:divsChild>
                        <w:div w:id="14893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97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32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4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1D1D1"/>
                            <w:right w:val="none" w:sz="0" w:space="0" w:color="auto"/>
                          </w:divBdr>
                          <w:divsChild>
                            <w:div w:id="117414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81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81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28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1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96759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34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5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83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76030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8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5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10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88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5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1D1D1"/>
                <w:right w:val="none" w:sz="0" w:space="0" w:color="auto"/>
              </w:divBdr>
              <w:divsChild>
                <w:div w:id="11053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0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44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1D1D1"/>
                    <w:right w:val="none" w:sz="0" w:space="0" w:color="auto"/>
                  </w:divBdr>
                  <w:divsChild>
                    <w:div w:id="84070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45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57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3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2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793483">
                              <w:marLeft w:val="0"/>
                              <w:marRight w:val="0"/>
                              <w:marTop w:val="9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066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32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2198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0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108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02305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0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7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95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DDDDDD"/>
                                    <w:left w:val="single" w:sz="2" w:space="0" w:color="DDDDDD"/>
                                    <w:bottom w:val="single" w:sz="24" w:space="0" w:color="DDDDDD"/>
                                    <w:right w:val="single" w:sz="24" w:space="0" w:color="DDDDDD"/>
                                  </w:divBdr>
                                </w:div>
                                <w:div w:id="207855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80145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27926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98057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211617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7532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47686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54984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90869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10808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20341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18417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24033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86718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24768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8043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53912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10658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39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183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1D1D1"/>
                        <w:right w:val="none" w:sz="0" w:space="0" w:color="auto"/>
                      </w:divBdr>
                      <w:divsChild>
                        <w:div w:id="184099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63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18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16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1D1D1"/>
                            <w:right w:val="none" w:sz="0" w:space="0" w:color="auto"/>
                          </w:divBdr>
                          <w:divsChild>
                            <w:div w:id="74660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3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2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098609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831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2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37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59474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3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1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2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1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483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9729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4" w:color="D1D1D1"/>
                <w:right w:val="none" w:sz="0" w:space="0" w:color="auto"/>
              </w:divBdr>
            </w:div>
            <w:div w:id="9785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876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1D1D1"/>
                        <w:right w:val="none" w:sz="0" w:space="0" w:color="auto"/>
                      </w:divBdr>
                      <w:divsChild>
                        <w:div w:id="149409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9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69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5336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1D1D1"/>
                            <w:right w:val="none" w:sz="0" w:space="0" w:color="auto"/>
                          </w:divBdr>
                          <w:divsChild>
                            <w:div w:id="193693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66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03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19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07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32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136659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529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28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26286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4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9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1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73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4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907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9268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2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7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1D1D1"/>
                <w:right w:val="none" w:sz="0" w:space="0" w:color="auto"/>
              </w:divBdr>
              <w:divsChild>
                <w:div w:id="98928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0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7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6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1D1D1"/>
                    <w:right w:val="none" w:sz="0" w:space="0" w:color="auto"/>
                  </w:divBdr>
                  <w:divsChild>
                    <w:div w:id="15488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0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63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3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3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59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494666">
                              <w:marLeft w:val="0"/>
                              <w:marRight w:val="0"/>
                              <w:marTop w:val="9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13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04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7461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5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2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7164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3103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62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2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5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8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DDDDDD"/>
                                    <w:left w:val="single" w:sz="2" w:space="0" w:color="DDDDDD"/>
                                    <w:bottom w:val="single" w:sz="24" w:space="0" w:color="DDDDDD"/>
                                    <w:right w:val="single" w:sz="24" w:space="0" w:color="DDDDDD"/>
                                  </w:divBdr>
                                </w:div>
                                <w:div w:id="183838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31353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84065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28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400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1D1D1"/>
                        <w:right w:val="none" w:sz="0" w:space="0" w:color="auto"/>
                      </w:divBdr>
                      <w:divsChild>
                        <w:div w:id="136178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66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57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7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1D1D1"/>
                            <w:right w:val="none" w:sz="0" w:space="0" w:color="auto"/>
                          </w:divBdr>
                          <w:divsChild>
                            <w:div w:id="88218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76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74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06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4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473797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160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8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65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31959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5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99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3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0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7714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59620">
              <w:marLeft w:val="1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2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5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73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8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25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DDDDDD"/>
                                    <w:left w:val="single" w:sz="2" w:space="0" w:color="DDDDDD"/>
                                    <w:bottom w:val="single" w:sz="24" w:space="0" w:color="DDDDDD"/>
                                    <w:right w:val="single" w:sz="24" w:space="0" w:color="DDDDDD"/>
                                  </w:divBdr>
                                </w:div>
                                <w:div w:id="113098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  <w:div w:id="178927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2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694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409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4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1D1D1"/>
                        <w:right w:val="none" w:sz="0" w:space="0" w:color="auto"/>
                      </w:divBdr>
                      <w:divsChild>
                        <w:div w:id="19610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81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61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30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1D1D1"/>
                            <w:right w:val="none" w:sz="0" w:space="0" w:color="auto"/>
                          </w:divBdr>
                          <w:divsChild>
                            <w:div w:id="181070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23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29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41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61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60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4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28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59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87547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4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98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998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5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62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1D1D1"/>
                <w:right w:val="none" w:sz="0" w:space="0" w:color="auto"/>
              </w:divBdr>
              <w:divsChild>
                <w:div w:id="186944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2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03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1D1D1"/>
                    <w:right w:val="none" w:sz="0" w:space="0" w:color="auto"/>
                  </w:divBdr>
                  <w:divsChild>
                    <w:div w:id="90317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6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80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2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3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12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84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269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2978">
          <w:marLeft w:val="0"/>
          <w:marRight w:val="0"/>
          <w:marTop w:val="0"/>
          <w:marBottom w:val="0"/>
          <w:divBdr>
            <w:top w:val="single" w:sz="6" w:space="0" w:color="FEFCFD"/>
            <w:left w:val="none" w:sz="0" w:space="12" w:color="auto"/>
            <w:bottom w:val="single" w:sz="6" w:space="0" w:color="D9D9D7"/>
            <w:right w:val="none" w:sz="0" w:space="12" w:color="auto"/>
          </w:divBdr>
        </w:div>
        <w:div w:id="11793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auto"/>
          </w:divBdr>
        </w:div>
        <w:div w:id="1173103816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2042631454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222955746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101077366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1862473935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311759611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820123654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1612012341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1845318171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4D4D4"/>
          </w:divBdr>
        </w:div>
        <w:div w:id="767695550">
          <w:marLeft w:val="9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z.orb.ru/index.php?option=com_k2&amp;view=item&amp;id=869:1-postoyannaya-komissiya-po-byudzhetnoj-nalogovoj-i-finansovoj-politike-sobstvennosti-trudu-i-ekonomicheskim-voprosam&amp;Itemid=30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843AB-7D21-4EA8-8F7B-1BB8ABDD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Пастухова Е В</cp:lastModifiedBy>
  <cp:revision>21</cp:revision>
  <cp:lastPrinted>2026-10-09T10:35:00Z</cp:lastPrinted>
  <dcterms:created xsi:type="dcterms:W3CDTF">2017-09-22T07:31:00Z</dcterms:created>
  <dcterms:modified xsi:type="dcterms:W3CDTF">2026-10-09T10:45:00Z</dcterms:modified>
</cp:coreProperties>
</file>